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D56739" w14:textId="2B240CAA" w:rsidR="00095BC2" w:rsidRDefault="00095BC2" w:rsidP="00095BC2">
      <w:pPr>
        <w:pStyle w:val="CRCoverPage"/>
        <w:tabs>
          <w:tab w:val="right" w:pos="9639"/>
        </w:tabs>
        <w:spacing w:after="0"/>
        <w:rPr>
          <w:b/>
          <w:noProof/>
          <w:sz w:val="24"/>
        </w:rPr>
      </w:pPr>
      <w:r>
        <w:rPr>
          <w:b/>
          <w:noProof/>
          <w:sz w:val="24"/>
        </w:rPr>
        <w:t>3GPP TSG-SA WG6 Meeting #</w:t>
      </w:r>
      <w:r w:rsidR="00A46CCB" w:rsidRPr="00A46CCB">
        <w:rPr>
          <w:b/>
          <w:noProof/>
          <w:sz w:val="24"/>
        </w:rPr>
        <w:t>4</w:t>
      </w:r>
      <w:r w:rsidR="002201E4">
        <w:rPr>
          <w:b/>
          <w:noProof/>
          <w:sz w:val="24"/>
        </w:rPr>
        <w:t>6</w:t>
      </w:r>
      <w:r w:rsidR="00A46CCB" w:rsidRPr="00A46CCB">
        <w:rPr>
          <w:b/>
          <w:noProof/>
          <w:sz w:val="24"/>
        </w:rPr>
        <w:t>-e</w:t>
      </w:r>
      <w:r>
        <w:rPr>
          <w:b/>
          <w:noProof/>
          <w:sz w:val="24"/>
        </w:rPr>
        <w:tab/>
        <w:t>S6-21</w:t>
      </w:r>
      <w:r w:rsidR="00CC220C">
        <w:rPr>
          <w:b/>
          <w:noProof/>
          <w:sz w:val="24"/>
        </w:rPr>
        <w:t>2694</w:t>
      </w:r>
    </w:p>
    <w:p w14:paraId="0AE5EFFE" w14:textId="3CC98B59" w:rsidR="00095BC2" w:rsidRDefault="00095BC2" w:rsidP="00095BC2">
      <w:pPr>
        <w:pStyle w:val="CRCoverPage"/>
        <w:tabs>
          <w:tab w:val="right" w:pos="9639"/>
        </w:tabs>
        <w:spacing w:after="0"/>
        <w:rPr>
          <w:b/>
          <w:noProof/>
          <w:sz w:val="24"/>
        </w:rPr>
      </w:pPr>
      <w:r w:rsidRPr="00E64A13">
        <w:rPr>
          <w:b/>
          <w:noProof/>
          <w:sz w:val="22"/>
          <w:szCs w:val="22"/>
        </w:rPr>
        <w:t xml:space="preserve">e-meeting, </w:t>
      </w:r>
      <w:r w:rsidR="00A46CCB">
        <w:rPr>
          <w:b/>
          <w:noProof/>
          <w:sz w:val="22"/>
          <w:szCs w:val="22"/>
        </w:rPr>
        <w:t>1</w:t>
      </w:r>
      <w:r w:rsidR="002201E4">
        <w:rPr>
          <w:b/>
          <w:noProof/>
          <w:sz w:val="22"/>
          <w:szCs w:val="22"/>
        </w:rPr>
        <w:t>5</w:t>
      </w:r>
      <w:r w:rsidRPr="00F965B6">
        <w:rPr>
          <w:b/>
          <w:noProof/>
          <w:sz w:val="22"/>
          <w:szCs w:val="22"/>
          <w:vertAlign w:val="superscript"/>
        </w:rPr>
        <w:t>th</w:t>
      </w:r>
      <w:r w:rsidRPr="00E64A13">
        <w:rPr>
          <w:rFonts w:cs="Arial"/>
          <w:b/>
          <w:bCs/>
          <w:sz w:val="22"/>
          <w:szCs w:val="22"/>
        </w:rPr>
        <w:t xml:space="preserve"> – </w:t>
      </w:r>
      <w:r w:rsidR="002201E4">
        <w:rPr>
          <w:rFonts w:cs="Arial"/>
          <w:b/>
          <w:bCs/>
          <w:sz w:val="22"/>
          <w:szCs w:val="22"/>
        </w:rPr>
        <w:t>23</w:t>
      </w:r>
      <w:r w:rsidR="002201E4">
        <w:rPr>
          <w:rFonts w:cs="Arial"/>
          <w:b/>
          <w:bCs/>
          <w:sz w:val="22"/>
          <w:szCs w:val="22"/>
          <w:vertAlign w:val="superscript"/>
        </w:rPr>
        <w:t>rd</w:t>
      </w:r>
      <w:r w:rsidR="00A71544">
        <w:rPr>
          <w:rFonts w:cs="Arial"/>
          <w:b/>
          <w:bCs/>
          <w:sz w:val="22"/>
          <w:szCs w:val="22"/>
        </w:rPr>
        <w:t xml:space="preserve"> </w:t>
      </w:r>
      <w:r w:rsidR="002201E4">
        <w:rPr>
          <w:rFonts w:cs="Arial"/>
          <w:b/>
          <w:bCs/>
          <w:sz w:val="22"/>
          <w:szCs w:val="22"/>
        </w:rPr>
        <w:t>November</w:t>
      </w:r>
      <w:r w:rsidRPr="00E64A13">
        <w:rPr>
          <w:rFonts w:cs="Arial"/>
          <w:b/>
          <w:bCs/>
          <w:sz w:val="22"/>
          <w:szCs w:val="22"/>
        </w:rPr>
        <w:t xml:space="preserve"> </w:t>
      </w:r>
      <w:r w:rsidRPr="00E64A13">
        <w:rPr>
          <w:b/>
          <w:noProof/>
          <w:sz w:val="22"/>
          <w:szCs w:val="22"/>
        </w:rPr>
        <w:t>202</w:t>
      </w:r>
      <w:r>
        <w:rPr>
          <w:b/>
          <w:noProof/>
          <w:sz w:val="22"/>
          <w:szCs w:val="22"/>
        </w:rPr>
        <w:t>1</w:t>
      </w:r>
      <w:r>
        <w:rPr>
          <w:rFonts w:cs="Arial"/>
          <w:b/>
          <w:bCs/>
          <w:sz w:val="22"/>
        </w:rPr>
        <w:tab/>
      </w:r>
      <w:r>
        <w:rPr>
          <w:b/>
          <w:noProof/>
          <w:sz w:val="24"/>
        </w:rPr>
        <w:t>(revision of S6-21xxxx)</w:t>
      </w:r>
    </w:p>
    <w:p w14:paraId="697CA546" w14:textId="77777777" w:rsidR="00B97703" w:rsidRDefault="00B97703">
      <w:pPr>
        <w:rPr>
          <w:rFonts w:ascii="Arial" w:hAnsi="Arial" w:cs="Arial"/>
        </w:rPr>
      </w:pPr>
    </w:p>
    <w:p w14:paraId="6DDD6291" w14:textId="48C40D8B" w:rsidR="004E3939" w:rsidRPr="000912C4" w:rsidRDefault="004E3939" w:rsidP="004E3939">
      <w:pPr>
        <w:spacing w:after="60"/>
        <w:ind w:left="1985" w:hanging="1985"/>
        <w:rPr>
          <w:rFonts w:ascii="Arial" w:hAnsi="Arial" w:cs="Arial"/>
          <w:b/>
          <w:sz w:val="22"/>
          <w:szCs w:val="22"/>
          <w:lang w:eastAsia="zh-CN"/>
        </w:rPr>
      </w:pPr>
      <w:r w:rsidRPr="004E3939">
        <w:rPr>
          <w:rFonts w:ascii="Arial" w:hAnsi="Arial" w:cs="Arial"/>
          <w:b/>
          <w:sz w:val="22"/>
          <w:szCs w:val="22"/>
        </w:rPr>
        <w:t>Title:</w:t>
      </w:r>
      <w:r w:rsidRPr="004E3939">
        <w:rPr>
          <w:rFonts w:ascii="Arial" w:hAnsi="Arial" w:cs="Arial"/>
          <w:b/>
          <w:sz w:val="22"/>
          <w:szCs w:val="22"/>
        </w:rPr>
        <w:tab/>
      </w:r>
      <w:r w:rsidR="00CC220C" w:rsidRPr="00CC220C">
        <w:rPr>
          <w:rFonts w:ascii="Arial" w:hAnsi="Arial" w:cs="Arial"/>
          <w:b/>
          <w:sz w:val="22"/>
          <w:szCs w:val="22"/>
        </w:rPr>
        <w:t>LS on ad</w:t>
      </w:r>
      <w:r w:rsidR="00D02DC0">
        <w:rPr>
          <w:rFonts w:ascii="Arial" w:hAnsi="Arial" w:cs="Arial"/>
          <w:b/>
          <w:sz w:val="22"/>
          <w:szCs w:val="22"/>
        </w:rPr>
        <w:t xml:space="preserve"> </w:t>
      </w:r>
      <w:r w:rsidR="00CC220C" w:rsidRPr="00CC220C">
        <w:rPr>
          <w:rFonts w:ascii="Arial" w:hAnsi="Arial" w:cs="Arial"/>
          <w:b/>
          <w:sz w:val="22"/>
          <w:szCs w:val="22"/>
        </w:rPr>
        <w:t>hoc group communication</w:t>
      </w:r>
    </w:p>
    <w:p w14:paraId="611B4358" w14:textId="5FA50BD1"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6DF36BBF" w14:textId="6D6E8E62" w:rsidR="00B97703" w:rsidRPr="004E3939" w:rsidRDefault="00B97703">
      <w:pPr>
        <w:spacing w:after="60"/>
        <w:ind w:left="1985" w:hanging="1985"/>
        <w:rPr>
          <w:rFonts w:ascii="Arial" w:hAnsi="Arial" w:cs="Arial"/>
          <w:b/>
          <w:bCs/>
          <w:sz w:val="22"/>
          <w:szCs w:val="22"/>
          <w:lang w:eastAsia="zh-CN"/>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0912C4">
        <w:rPr>
          <w:rFonts w:ascii="Arial" w:hAnsi="Arial" w:cs="Arial" w:hint="eastAsia"/>
          <w:b/>
          <w:bCs/>
          <w:sz w:val="22"/>
          <w:szCs w:val="22"/>
          <w:lang w:eastAsia="zh-CN"/>
        </w:rPr>
        <w:t>Release 18</w:t>
      </w:r>
    </w:p>
    <w:bookmarkEnd w:id="2"/>
    <w:bookmarkEnd w:id="3"/>
    <w:bookmarkEnd w:id="4"/>
    <w:p w14:paraId="2E7963FE" w14:textId="3957D036" w:rsidR="00B97703" w:rsidRPr="00B97703" w:rsidRDefault="00B97703">
      <w:pPr>
        <w:spacing w:after="60"/>
        <w:ind w:left="1985" w:hanging="1985"/>
        <w:rPr>
          <w:rFonts w:ascii="Arial" w:hAnsi="Arial" w:cs="Arial"/>
          <w:b/>
          <w:bCs/>
          <w:sz w:val="22"/>
          <w:szCs w:val="22"/>
          <w:lang w:eastAsia="zh-CN"/>
        </w:rPr>
      </w:pPr>
      <w:r w:rsidRPr="004E3939">
        <w:rPr>
          <w:rFonts w:ascii="Arial" w:hAnsi="Arial" w:cs="Arial"/>
          <w:b/>
          <w:sz w:val="22"/>
          <w:szCs w:val="22"/>
        </w:rPr>
        <w:t>Work Item:</w:t>
      </w:r>
      <w:r w:rsidRPr="004E3939">
        <w:rPr>
          <w:rFonts w:ascii="Arial" w:hAnsi="Arial" w:cs="Arial"/>
          <w:b/>
          <w:bCs/>
          <w:sz w:val="22"/>
          <w:szCs w:val="22"/>
        </w:rPr>
        <w:tab/>
      </w:r>
      <w:bookmarkStart w:id="5" w:name="_GoBack"/>
      <w:bookmarkEnd w:id="5"/>
    </w:p>
    <w:p w14:paraId="01FDC671" w14:textId="77777777" w:rsidR="00B97703" w:rsidRPr="004E3939" w:rsidRDefault="00B97703">
      <w:pPr>
        <w:spacing w:after="60"/>
        <w:ind w:left="1985" w:hanging="1985"/>
        <w:rPr>
          <w:rFonts w:ascii="Arial" w:hAnsi="Arial" w:cs="Arial"/>
          <w:b/>
          <w:sz w:val="22"/>
          <w:szCs w:val="22"/>
        </w:rPr>
      </w:pPr>
    </w:p>
    <w:p w14:paraId="7FB2953E" w14:textId="409B45D2" w:rsidR="00B97703" w:rsidRPr="00095BC2" w:rsidRDefault="004E3939" w:rsidP="004E3939">
      <w:pPr>
        <w:spacing w:after="60"/>
        <w:ind w:left="1985" w:hanging="1985"/>
        <w:rPr>
          <w:rFonts w:ascii="Arial" w:hAnsi="Arial" w:cs="Arial"/>
          <w:b/>
          <w:sz w:val="22"/>
          <w:szCs w:val="22"/>
          <w:lang w:val="fr-FR" w:eastAsia="zh-CN"/>
        </w:rPr>
      </w:pPr>
      <w:r w:rsidRPr="00095BC2">
        <w:rPr>
          <w:rFonts w:ascii="Arial" w:hAnsi="Arial" w:cs="Arial"/>
          <w:b/>
          <w:sz w:val="22"/>
          <w:szCs w:val="22"/>
          <w:lang w:val="fr-FR"/>
        </w:rPr>
        <w:t>Source:</w:t>
      </w:r>
      <w:r w:rsidRPr="00095BC2">
        <w:rPr>
          <w:rFonts w:ascii="Arial" w:hAnsi="Arial" w:cs="Arial"/>
          <w:b/>
          <w:sz w:val="22"/>
          <w:szCs w:val="22"/>
          <w:lang w:val="fr-FR"/>
        </w:rPr>
        <w:tab/>
      </w:r>
      <w:bookmarkStart w:id="6" w:name="OLE_LINK12"/>
      <w:bookmarkStart w:id="7" w:name="OLE_LINK13"/>
      <w:bookmarkStart w:id="8" w:name="OLE_LINK14"/>
      <w:r w:rsidR="00095BC2" w:rsidRPr="00095BC2">
        <w:rPr>
          <w:rFonts w:ascii="Arial" w:hAnsi="Arial" w:cs="Arial"/>
          <w:bCs/>
          <w:color w:val="000000"/>
          <w:lang w:val="fr-FR"/>
        </w:rPr>
        <w:t>3GPP TSG SA WG6</w:t>
      </w:r>
      <w:bookmarkEnd w:id="6"/>
      <w:bookmarkEnd w:id="7"/>
      <w:bookmarkEnd w:id="8"/>
    </w:p>
    <w:p w14:paraId="01147493" w14:textId="595376E8" w:rsidR="00B97703" w:rsidRPr="004E3939" w:rsidRDefault="00B97703">
      <w:pPr>
        <w:spacing w:after="60"/>
        <w:ind w:left="1985" w:hanging="1985"/>
        <w:rPr>
          <w:rFonts w:ascii="Arial"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r w:rsidR="000912C4">
        <w:rPr>
          <w:rFonts w:ascii="Arial" w:hAnsi="Arial" w:cs="Arial" w:hint="eastAsia"/>
          <w:b/>
          <w:bCs/>
          <w:sz w:val="22"/>
          <w:szCs w:val="22"/>
          <w:lang w:eastAsia="zh-CN"/>
        </w:rPr>
        <w:t>3GPP TSG SA WG1</w:t>
      </w:r>
    </w:p>
    <w:p w14:paraId="08C8D7FD" w14:textId="15079CB3"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p>
    <w:bookmarkEnd w:id="9"/>
    <w:bookmarkEnd w:id="10"/>
    <w:p w14:paraId="1C12BB50" w14:textId="77777777" w:rsidR="00B97703" w:rsidRDefault="00B97703">
      <w:pPr>
        <w:spacing w:after="60"/>
        <w:ind w:left="1985" w:hanging="1985"/>
        <w:rPr>
          <w:rFonts w:ascii="Arial" w:hAnsi="Arial" w:cs="Arial"/>
          <w:bCs/>
        </w:rPr>
      </w:pPr>
    </w:p>
    <w:p w14:paraId="15A8A619" w14:textId="1000B867" w:rsidR="00B97703" w:rsidRDefault="00B97703" w:rsidP="00B97703">
      <w:pPr>
        <w:spacing w:after="60"/>
        <w:ind w:left="1985" w:hanging="1985"/>
        <w:rPr>
          <w:rFonts w:ascii="Arial" w:hAnsi="Arial" w:cs="Arial"/>
          <w:b/>
          <w:bCs/>
          <w:sz w:val="22"/>
          <w:szCs w:val="22"/>
          <w:lang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C220C">
        <w:rPr>
          <w:rFonts w:ascii="Arial" w:hAnsi="Arial" w:cs="Arial" w:hint="eastAsia"/>
          <w:b/>
          <w:bCs/>
          <w:sz w:val="22"/>
          <w:szCs w:val="22"/>
          <w:lang w:eastAsia="zh-CN"/>
        </w:rPr>
        <w:t>Ling Zhang</w:t>
      </w:r>
    </w:p>
    <w:p w14:paraId="01F8C77E" w14:textId="763AE50E" w:rsidR="00B97703" w:rsidRDefault="00B97703" w:rsidP="00B97703">
      <w:pPr>
        <w:spacing w:after="60"/>
        <w:ind w:left="1985" w:hanging="1985"/>
        <w:rPr>
          <w:rFonts w:ascii="Arial" w:hAnsi="Arial" w:cs="Arial"/>
          <w:b/>
          <w:bCs/>
          <w:sz w:val="22"/>
          <w:szCs w:val="22"/>
          <w:lang w:eastAsia="zh-CN"/>
        </w:rPr>
      </w:pPr>
      <w:r>
        <w:rPr>
          <w:rFonts w:ascii="Arial" w:hAnsi="Arial" w:cs="Arial"/>
          <w:b/>
          <w:bCs/>
          <w:sz w:val="22"/>
          <w:szCs w:val="22"/>
        </w:rPr>
        <w:tab/>
      </w:r>
      <w:r w:rsidR="00CC220C">
        <w:rPr>
          <w:rFonts w:ascii="Arial" w:hAnsi="Arial" w:cs="Arial" w:hint="eastAsia"/>
          <w:b/>
          <w:bCs/>
          <w:sz w:val="22"/>
          <w:szCs w:val="22"/>
          <w:lang w:eastAsia="zh-CN"/>
        </w:rPr>
        <w:t>zhangling@catt.cn</w:t>
      </w:r>
    </w:p>
    <w:p w14:paraId="4009E3A9" w14:textId="63662733" w:rsidR="00B97703" w:rsidRPr="004E3939" w:rsidRDefault="00B97703" w:rsidP="00B97703">
      <w:pPr>
        <w:spacing w:after="60"/>
        <w:ind w:left="1985" w:hanging="1985"/>
        <w:rPr>
          <w:rFonts w:ascii="Arial" w:hAnsi="Arial" w:cs="Arial"/>
          <w:b/>
          <w:bCs/>
          <w:sz w:val="22"/>
          <w:szCs w:val="22"/>
          <w:lang w:eastAsia="zh-CN"/>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0"/>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6A108857" w:rsidR="00B97703" w:rsidRDefault="00B97703">
      <w:pPr>
        <w:spacing w:after="60"/>
        <w:ind w:left="1985" w:hanging="1985"/>
        <w:rPr>
          <w:rFonts w:ascii="Arial" w:hAnsi="Arial" w:cs="Arial"/>
          <w:bCs/>
          <w:lang w:eastAsia="zh-CN"/>
        </w:rPr>
      </w:pPr>
      <w:r>
        <w:rPr>
          <w:rFonts w:ascii="Arial" w:hAnsi="Arial" w:cs="Arial"/>
          <w:b/>
        </w:rPr>
        <w:t>Attachments:</w:t>
      </w:r>
      <w:r>
        <w:rPr>
          <w:rFonts w:ascii="Arial" w:hAnsi="Arial" w:cs="Arial"/>
          <w:bCs/>
        </w:rPr>
        <w:tab/>
      </w:r>
      <w:r w:rsidR="003C6EC2">
        <w:rPr>
          <w:rFonts w:ascii="Arial" w:hAnsi="Arial" w:cs="Arial"/>
          <w:bCs/>
        </w:rPr>
        <w:t>S6-212xxx</w:t>
      </w: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44A76F17" w14:textId="42AAB745" w:rsidR="0040202F" w:rsidRPr="003C6EC2" w:rsidRDefault="000912C4" w:rsidP="000912C4">
      <w:pPr>
        <w:rPr>
          <w:rFonts w:ascii="Arial" w:hAnsi="Arial" w:cs="Arial"/>
          <w:lang w:eastAsia="zh-CN"/>
        </w:rPr>
      </w:pPr>
      <w:r>
        <w:rPr>
          <w:rFonts w:ascii="Arial" w:hAnsi="Arial" w:cs="Arial"/>
        </w:rPr>
        <w:t xml:space="preserve">A </w:t>
      </w:r>
      <w:r>
        <w:rPr>
          <w:rFonts w:ascii="Arial" w:hAnsi="Arial" w:cs="Arial" w:hint="eastAsia"/>
          <w:lang w:val="en-US" w:eastAsia="zh-CN"/>
        </w:rPr>
        <w:t xml:space="preserve">new </w:t>
      </w:r>
      <w:r>
        <w:rPr>
          <w:rFonts w:ascii="Arial" w:hAnsi="Arial" w:cs="Arial"/>
        </w:rPr>
        <w:t>study has been proposed in SA6 on</w:t>
      </w:r>
      <w:r>
        <w:rPr>
          <w:rFonts w:ascii="Arial" w:hAnsi="Arial" w:cs="Arial" w:hint="eastAsia"/>
          <w:lang w:eastAsia="zh-CN"/>
        </w:rPr>
        <w:t xml:space="preserve"> </w:t>
      </w:r>
      <w:r w:rsidRPr="000912C4">
        <w:rPr>
          <w:rFonts w:ascii="Arial" w:hAnsi="Arial" w:cs="Arial"/>
          <w:lang w:eastAsia="zh-CN"/>
        </w:rPr>
        <w:t>Ad hoc Group Communication Support for Mission Critical Services</w:t>
      </w:r>
      <w:r>
        <w:rPr>
          <w:rFonts w:ascii="Arial" w:hAnsi="Arial" w:cs="Arial" w:hint="eastAsia"/>
          <w:lang w:eastAsia="zh-CN"/>
        </w:rPr>
        <w:t xml:space="preserve"> based on requirement</w:t>
      </w:r>
      <w:r w:rsidR="00B24EAF">
        <w:rPr>
          <w:rFonts w:ascii="Arial" w:hAnsi="Arial" w:cs="Arial" w:hint="eastAsia"/>
          <w:lang w:eastAsia="zh-CN"/>
        </w:rPr>
        <w:t>s for Ad hoc group communication</w:t>
      </w:r>
      <w:r>
        <w:rPr>
          <w:rFonts w:ascii="Arial" w:hAnsi="Arial" w:cs="Arial" w:hint="eastAsia"/>
          <w:lang w:eastAsia="zh-CN"/>
        </w:rPr>
        <w:t xml:space="preserve"> in 3GPP TS 22.280</w:t>
      </w:r>
      <w:r>
        <w:rPr>
          <w:rFonts w:ascii="Arial" w:hAnsi="Arial" w:cs="Arial"/>
        </w:rPr>
        <w:t>.</w:t>
      </w:r>
    </w:p>
    <w:p w14:paraId="1DE8F553" w14:textId="2A45AFCE" w:rsidR="008371E0" w:rsidRDefault="000912C4" w:rsidP="000912C4">
      <w:pPr>
        <w:rPr>
          <w:rFonts w:ascii="Arial" w:hAnsi="Arial" w:cs="Arial"/>
          <w:lang w:eastAsia="zh-CN"/>
        </w:rPr>
      </w:pPr>
      <w:r>
        <w:rPr>
          <w:rFonts w:ascii="Arial" w:hAnsi="Arial" w:cs="Arial" w:hint="eastAsia"/>
          <w:lang w:eastAsia="zh-CN"/>
        </w:rPr>
        <w:t xml:space="preserve">SA6 identifies </w:t>
      </w:r>
      <w:r>
        <w:rPr>
          <w:rFonts w:ascii="Arial" w:hAnsi="Arial" w:cs="Arial"/>
          <w:lang w:eastAsia="zh-CN"/>
        </w:rPr>
        <w:t>that</w:t>
      </w:r>
      <w:r>
        <w:rPr>
          <w:rFonts w:ascii="Arial" w:hAnsi="Arial" w:cs="Arial" w:hint="eastAsia"/>
          <w:lang w:eastAsia="zh-CN"/>
        </w:rPr>
        <w:t xml:space="preserve"> </w:t>
      </w:r>
      <w:r w:rsidR="00914FC5">
        <w:rPr>
          <w:rFonts w:ascii="Arial" w:hAnsi="Arial" w:cs="Arial" w:hint="eastAsia"/>
          <w:lang w:eastAsia="zh-CN"/>
        </w:rPr>
        <w:t xml:space="preserve">the following aspects need to be clarified by SA1 requirements such </w:t>
      </w:r>
      <w:r w:rsidR="00914FC5">
        <w:rPr>
          <w:rFonts w:ascii="Arial" w:hAnsi="Arial" w:cs="Arial"/>
          <w:lang w:eastAsia="zh-CN"/>
        </w:rPr>
        <w:t>that</w:t>
      </w:r>
      <w:r w:rsidR="00914FC5">
        <w:rPr>
          <w:rFonts w:ascii="Arial" w:hAnsi="Arial" w:cs="Arial" w:hint="eastAsia"/>
          <w:lang w:eastAsia="zh-CN"/>
        </w:rPr>
        <w:t xml:space="preserve"> </w:t>
      </w:r>
      <w:r w:rsidR="008371E0">
        <w:rPr>
          <w:rFonts w:ascii="Arial" w:hAnsi="Arial" w:cs="Arial" w:hint="eastAsia"/>
          <w:lang w:eastAsia="zh-CN"/>
        </w:rPr>
        <w:t xml:space="preserve">the gaps between ad hoc group </w:t>
      </w:r>
      <w:r w:rsidR="00E3340B">
        <w:rPr>
          <w:rFonts w:ascii="Arial" w:hAnsi="Arial" w:cs="Arial"/>
          <w:lang w:eastAsia="zh-CN"/>
        </w:rPr>
        <w:t>and</w:t>
      </w:r>
      <w:r w:rsidR="008371E0">
        <w:rPr>
          <w:rFonts w:ascii="Arial" w:hAnsi="Arial" w:cs="Arial" w:hint="eastAsia"/>
          <w:lang w:eastAsia="zh-CN"/>
        </w:rPr>
        <w:t xml:space="preserve"> the existing MC </w:t>
      </w:r>
      <w:proofErr w:type="gramStart"/>
      <w:r w:rsidR="008371E0">
        <w:rPr>
          <w:rFonts w:ascii="Arial" w:hAnsi="Arial" w:cs="Arial" w:hint="eastAsia"/>
          <w:lang w:eastAsia="zh-CN"/>
        </w:rPr>
        <w:t>service</w:t>
      </w:r>
      <w:proofErr w:type="gramEnd"/>
      <w:r w:rsidR="008371E0">
        <w:rPr>
          <w:rFonts w:ascii="Arial" w:hAnsi="Arial" w:cs="Arial" w:hint="eastAsia"/>
          <w:lang w:eastAsia="zh-CN"/>
        </w:rPr>
        <w:t xml:space="preserve"> group can be captured:</w:t>
      </w:r>
    </w:p>
    <w:p w14:paraId="2EFA07C4" w14:textId="350BBE4B" w:rsidR="00A05885" w:rsidRDefault="0040202F" w:rsidP="0040202F">
      <w:pPr>
        <w:rPr>
          <w:rFonts w:ascii="Arial" w:hAnsi="Arial" w:cs="Arial"/>
          <w:lang w:eastAsia="zh-CN"/>
        </w:rPr>
      </w:pPr>
      <w:r>
        <w:rPr>
          <w:rFonts w:ascii="Arial" w:hAnsi="Arial" w:cs="Arial" w:hint="eastAsia"/>
          <w:lang w:eastAsia="zh-CN"/>
        </w:rPr>
        <w:t>Q1:</w:t>
      </w:r>
      <w:r w:rsidR="008371E0">
        <w:rPr>
          <w:rFonts w:ascii="Arial" w:hAnsi="Arial" w:cs="Arial" w:hint="eastAsia"/>
          <w:lang w:eastAsia="zh-CN"/>
        </w:rPr>
        <w:t xml:space="preserve"> </w:t>
      </w:r>
      <w:r w:rsidR="00A05885">
        <w:rPr>
          <w:rFonts w:ascii="Arial" w:hAnsi="Arial" w:cs="Arial" w:hint="eastAsia"/>
          <w:lang w:eastAsia="zh-CN"/>
        </w:rPr>
        <w:t xml:space="preserve">Is the Group ID required for </w:t>
      </w:r>
      <w:r w:rsidR="002304C0">
        <w:rPr>
          <w:rFonts w:ascii="Arial" w:hAnsi="Arial" w:cs="Arial" w:hint="eastAsia"/>
          <w:lang w:eastAsia="zh-CN"/>
        </w:rPr>
        <w:t>MCX Service</w:t>
      </w:r>
      <w:r w:rsidR="002304C0">
        <w:rPr>
          <w:rFonts w:ascii="Arial" w:hAnsi="Arial" w:cs="Arial"/>
          <w:lang w:val="en-US" w:eastAsia="zh-CN"/>
        </w:rPr>
        <w:t xml:space="preserve"> or an authorized MCX user to establish </w:t>
      </w:r>
      <w:r w:rsidR="00A05885">
        <w:rPr>
          <w:rFonts w:ascii="Arial" w:hAnsi="Arial" w:cs="Arial" w:hint="eastAsia"/>
          <w:lang w:eastAsia="zh-CN"/>
        </w:rPr>
        <w:t xml:space="preserve">Ad hoc group communication? </w:t>
      </w:r>
      <w:r w:rsidR="00B24EAF">
        <w:rPr>
          <w:rFonts w:ascii="Arial" w:hAnsi="Arial" w:cs="Arial" w:hint="eastAsia"/>
          <w:lang w:eastAsia="zh-CN"/>
        </w:rPr>
        <w:t>Whether the MCX Service</w:t>
      </w:r>
      <w:r w:rsidR="00324E85">
        <w:rPr>
          <w:rFonts w:ascii="Arial" w:hAnsi="Arial" w:cs="Arial" w:hint="eastAsia"/>
          <w:lang w:eastAsia="zh-CN"/>
        </w:rPr>
        <w:t xml:space="preserve"> is</w:t>
      </w:r>
      <w:r w:rsidR="00B24EAF">
        <w:rPr>
          <w:rFonts w:ascii="Arial" w:hAnsi="Arial" w:cs="Arial" w:hint="eastAsia"/>
          <w:lang w:eastAsia="zh-CN"/>
        </w:rPr>
        <w:t xml:space="preserve"> required to enable the MCX </w:t>
      </w:r>
      <w:r w:rsidR="008F04D2">
        <w:rPr>
          <w:rFonts w:ascii="Arial" w:hAnsi="Arial" w:cs="Arial"/>
          <w:lang w:eastAsia="zh-CN"/>
        </w:rPr>
        <w:t>users</w:t>
      </w:r>
      <w:r w:rsidR="00B24EAF">
        <w:rPr>
          <w:rFonts w:ascii="Arial" w:hAnsi="Arial" w:cs="Arial" w:hint="eastAsia"/>
          <w:lang w:eastAsia="zh-CN"/>
        </w:rPr>
        <w:t xml:space="preserve"> participating in </w:t>
      </w:r>
      <w:r w:rsidR="00B24EAF">
        <w:rPr>
          <w:rFonts w:ascii="Arial" w:hAnsi="Arial" w:cs="Arial"/>
          <w:lang w:eastAsia="zh-CN"/>
        </w:rPr>
        <w:t>the</w:t>
      </w:r>
      <w:r w:rsidR="00B24EAF">
        <w:rPr>
          <w:rFonts w:ascii="Arial" w:hAnsi="Arial" w:cs="Arial" w:hint="eastAsia"/>
          <w:lang w:eastAsia="zh-CN"/>
        </w:rPr>
        <w:t xml:space="preserve"> Ad hoc group communication to receive </w:t>
      </w:r>
      <w:r w:rsidR="00324E85">
        <w:rPr>
          <w:rFonts w:ascii="Arial" w:hAnsi="Arial" w:cs="Arial" w:hint="eastAsia"/>
          <w:lang w:eastAsia="zh-CN"/>
        </w:rPr>
        <w:t xml:space="preserve">the </w:t>
      </w:r>
      <w:r w:rsidR="002304C0">
        <w:rPr>
          <w:rFonts w:ascii="Arial" w:hAnsi="Arial" w:cs="Arial" w:hint="eastAsia"/>
          <w:lang w:eastAsia="zh-CN"/>
        </w:rPr>
        <w:t xml:space="preserve">Ad hoc </w:t>
      </w:r>
      <w:r w:rsidR="00C34175">
        <w:rPr>
          <w:rFonts w:ascii="Arial" w:hAnsi="Arial" w:cs="Arial"/>
          <w:lang w:eastAsia="zh-CN"/>
        </w:rPr>
        <w:t>g</w:t>
      </w:r>
      <w:r w:rsidR="00324E85">
        <w:rPr>
          <w:rFonts w:ascii="Arial" w:hAnsi="Arial" w:cs="Arial" w:hint="eastAsia"/>
          <w:lang w:eastAsia="zh-CN"/>
        </w:rPr>
        <w:t xml:space="preserve">roup </w:t>
      </w:r>
      <w:r w:rsidR="00C34175">
        <w:rPr>
          <w:rFonts w:ascii="Arial" w:hAnsi="Arial" w:cs="Arial"/>
          <w:lang w:eastAsia="zh-CN"/>
        </w:rPr>
        <w:t>related information</w:t>
      </w:r>
      <w:r w:rsidR="00324E85">
        <w:rPr>
          <w:rFonts w:ascii="Arial" w:hAnsi="Arial" w:cs="Arial" w:hint="eastAsia"/>
          <w:lang w:eastAsia="zh-CN"/>
        </w:rPr>
        <w:t xml:space="preserve"> (e.g. Group ID) </w:t>
      </w:r>
      <w:r w:rsidR="00A56966">
        <w:rPr>
          <w:rFonts w:ascii="Arial" w:hAnsi="Arial" w:cs="Arial"/>
          <w:lang w:eastAsia="zh-CN"/>
        </w:rPr>
        <w:t>prior to</w:t>
      </w:r>
      <w:r w:rsidR="002304C0">
        <w:rPr>
          <w:rFonts w:ascii="Arial" w:hAnsi="Arial" w:cs="Arial" w:hint="eastAsia"/>
          <w:lang w:eastAsia="zh-CN"/>
        </w:rPr>
        <w:t xml:space="preserve"> or during the Ad hoc group communication</w:t>
      </w:r>
      <w:r w:rsidR="00324E85">
        <w:rPr>
          <w:rFonts w:ascii="Arial" w:hAnsi="Arial" w:cs="Arial" w:hint="eastAsia"/>
          <w:lang w:eastAsia="zh-CN"/>
        </w:rPr>
        <w:t>?</w:t>
      </w:r>
      <w:r w:rsidR="00B24EAF">
        <w:rPr>
          <w:rFonts w:ascii="Arial" w:hAnsi="Arial" w:cs="Arial" w:hint="eastAsia"/>
          <w:lang w:eastAsia="zh-CN"/>
        </w:rPr>
        <w:t xml:space="preserve"> </w:t>
      </w:r>
    </w:p>
    <w:p w14:paraId="5FFD1CC4" w14:textId="2CE2FF71" w:rsidR="008F04D2" w:rsidRDefault="00A05885" w:rsidP="0040202F">
      <w:pPr>
        <w:rPr>
          <w:rFonts w:ascii="Arial" w:hAnsi="Arial" w:cs="Arial"/>
          <w:lang w:eastAsia="zh-CN"/>
        </w:rPr>
      </w:pPr>
      <w:r>
        <w:rPr>
          <w:rFonts w:ascii="Arial" w:hAnsi="Arial" w:cs="Arial" w:hint="eastAsia"/>
          <w:lang w:eastAsia="zh-CN"/>
        </w:rPr>
        <w:t xml:space="preserve">Q2: </w:t>
      </w:r>
      <w:r w:rsidR="008F04D2">
        <w:rPr>
          <w:rFonts w:ascii="Arial" w:hAnsi="Arial" w:cs="Arial"/>
          <w:lang w:eastAsia="zh-CN"/>
        </w:rPr>
        <w:t>3GPP TS 22.280 sub</w:t>
      </w:r>
      <w:r w:rsidR="00C34175">
        <w:rPr>
          <w:rFonts w:ascii="Arial" w:hAnsi="Arial" w:cs="Arial"/>
          <w:lang w:eastAsia="zh-CN"/>
        </w:rPr>
        <w:t> </w:t>
      </w:r>
      <w:r w:rsidR="008F04D2">
        <w:rPr>
          <w:rFonts w:ascii="Arial" w:hAnsi="Arial" w:cs="Arial"/>
          <w:lang w:eastAsia="zh-CN"/>
        </w:rPr>
        <w:t xml:space="preserve">clause 6.15.5.2 and 6.15.5.3 </w:t>
      </w:r>
      <w:r w:rsidR="00C34175">
        <w:rPr>
          <w:rFonts w:ascii="Arial" w:hAnsi="Arial" w:cs="Arial"/>
          <w:lang w:eastAsia="zh-CN"/>
        </w:rPr>
        <w:t xml:space="preserve">capture </w:t>
      </w:r>
      <w:r w:rsidR="008F04D2">
        <w:rPr>
          <w:rFonts w:ascii="Arial" w:hAnsi="Arial" w:cs="Arial"/>
          <w:lang w:eastAsia="zh-CN"/>
        </w:rPr>
        <w:t xml:space="preserve">the </w:t>
      </w:r>
      <w:r w:rsidR="00C34175">
        <w:rPr>
          <w:rFonts w:ascii="Arial" w:hAnsi="Arial" w:cs="Arial"/>
          <w:lang w:eastAsia="zh-CN"/>
        </w:rPr>
        <w:t xml:space="preserve">below </w:t>
      </w:r>
      <w:r w:rsidR="008F04D2">
        <w:rPr>
          <w:rFonts w:ascii="Arial" w:hAnsi="Arial" w:cs="Arial"/>
          <w:lang w:eastAsia="zh-CN"/>
        </w:rPr>
        <w:t>requirements:</w:t>
      </w:r>
    </w:p>
    <w:p w14:paraId="59C5E51A" w14:textId="77777777" w:rsidR="008F04D2" w:rsidRPr="008F04D2" w:rsidRDefault="008F04D2" w:rsidP="008F04D2">
      <w:pPr>
        <w:ind w:left="720"/>
        <w:rPr>
          <w:i/>
        </w:rPr>
      </w:pPr>
      <w:r w:rsidRPr="008F04D2">
        <w:rPr>
          <w:i/>
        </w:rPr>
        <w:t>[R-6.15.5.2-004] The MCX Service shall provide a mechanism for an MCX Service Administrator to configure additional conditions under which MCX Service Ad hoc Group Communication shall be terminated (e.g., last Participant leaving, second last Participant leaving, initiator leaving).</w:t>
      </w:r>
    </w:p>
    <w:p w14:paraId="39E75BAA" w14:textId="77777777" w:rsidR="008F04D2" w:rsidRPr="008F04D2" w:rsidRDefault="008F04D2" w:rsidP="008F04D2">
      <w:pPr>
        <w:ind w:left="720"/>
        <w:rPr>
          <w:i/>
        </w:rPr>
      </w:pPr>
      <w:r w:rsidRPr="008F04D2">
        <w:rPr>
          <w:i/>
        </w:rPr>
        <w:t xml:space="preserve">[R-6.15.5.3-001] The MCX Service shall provide a mechanism for an MCX Service Administrator to configure which MCX Users, within their authority, are authorized to initiate a MCX Service Ad hoc Group Communication. </w:t>
      </w:r>
    </w:p>
    <w:p w14:paraId="7BB45ACD" w14:textId="77777777" w:rsidR="008F04D2" w:rsidRPr="008F04D2" w:rsidRDefault="008F04D2" w:rsidP="008F04D2">
      <w:pPr>
        <w:ind w:left="720"/>
        <w:rPr>
          <w:i/>
        </w:rPr>
      </w:pPr>
      <w:r w:rsidRPr="008F04D2">
        <w:rPr>
          <w:i/>
        </w:rPr>
        <w:t>[R-6.15.5.3-002] The MCX Service shall provide a mechanism for an MCX Service Administrator to configure the maximum number of MCX Users who can participate in a MCX Service Ad hoc Group Communication.</w:t>
      </w:r>
    </w:p>
    <w:p w14:paraId="510C66B4" w14:textId="77777777" w:rsidR="008F04D2" w:rsidRPr="008F04D2" w:rsidRDefault="008F04D2" w:rsidP="008F04D2">
      <w:pPr>
        <w:ind w:left="720"/>
        <w:rPr>
          <w:i/>
        </w:rPr>
      </w:pPr>
      <w:r w:rsidRPr="008F04D2">
        <w:rPr>
          <w:i/>
        </w:rPr>
        <w:t>[R-6.15.5.3-003] The MCX Service shall provide a mechanism for an MCX Service Administrator to configure which MCX Users are authorized to participate in a MCX Service Ad hoc Group Communication. [TS 22.280 R-6.7.2-003]</w:t>
      </w:r>
    </w:p>
    <w:p w14:paraId="63CCE75F" w14:textId="77777777" w:rsidR="008F04D2" w:rsidRPr="008F04D2" w:rsidRDefault="008F04D2" w:rsidP="008F04D2">
      <w:pPr>
        <w:ind w:left="720"/>
        <w:rPr>
          <w:i/>
        </w:rPr>
      </w:pPr>
      <w:r w:rsidRPr="008F04D2">
        <w:rPr>
          <w:i/>
        </w:rPr>
        <w:t>[R-6.15.5.3-004] The MCX Service shall provide a mechanism for an MCX Service Administrator to define the default parameters for MCX Service Ad hoc Group communication (e.g., priority, hang time, broadcast mode).</w:t>
      </w:r>
    </w:p>
    <w:p w14:paraId="46D51B80" w14:textId="77777777" w:rsidR="008F04D2" w:rsidRPr="008F04D2" w:rsidRDefault="008F04D2" w:rsidP="008F04D2">
      <w:pPr>
        <w:ind w:left="720"/>
        <w:rPr>
          <w:i/>
        </w:rPr>
      </w:pPr>
      <w:r w:rsidRPr="008F04D2">
        <w:rPr>
          <w:i/>
        </w:rPr>
        <w:t>[R-6.15.5.3-005] The MCX Service shall provide a mechanism for an MCX Service Administrator to configure whether MCX Service Ad hoc Group Communication is allowed on the MCX system regardless of individual MCX User authorizations.</w:t>
      </w:r>
    </w:p>
    <w:p w14:paraId="2E3B6335" w14:textId="77777777" w:rsidR="008F04D2" w:rsidRDefault="008F04D2" w:rsidP="0040202F">
      <w:pPr>
        <w:rPr>
          <w:rFonts w:ascii="Arial" w:hAnsi="Arial" w:cs="Arial"/>
          <w:lang w:eastAsia="zh-CN"/>
        </w:rPr>
      </w:pPr>
    </w:p>
    <w:p w14:paraId="01C46C55" w14:textId="0E2DEE9A" w:rsidR="0040202F" w:rsidRDefault="003C6EC2" w:rsidP="0040202F">
      <w:pPr>
        <w:rPr>
          <w:rFonts w:ascii="Arial" w:hAnsi="Arial" w:cs="Arial"/>
          <w:lang w:eastAsia="zh-CN"/>
        </w:rPr>
      </w:pPr>
      <w:r>
        <w:rPr>
          <w:rFonts w:ascii="Arial" w:hAnsi="Arial" w:cs="Arial"/>
          <w:lang w:eastAsia="zh-CN"/>
        </w:rPr>
        <w:lastRenderedPageBreak/>
        <w:t>C</w:t>
      </w:r>
      <w:r w:rsidR="00C34175">
        <w:rPr>
          <w:rFonts w:ascii="Arial" w:hAnsi="Arial" w:cs="Arial"/>
          <w:lang w:eastAsia="zh-CN"/>
        </w:rPr>
        <w:t>larify w</w:t>
      </w:r>
      <w:r w:rsidR="008F04D2">
        <w:rPr>
          <w:rFonts w:ascii="Arial" w:hAnsi="Arial" w:cs="Arial"/>
          <w:lang w:eastAsia="zh-CN"/>
        </w:rPr>
        <w:t>hether</w:t>
      </w:r>
      <w:r w:rsidR="00A05885">
        <w:rPr>
          <w:rFonts w:ascii="Arial" w:hAnsi="Arial" w:cs="Arial" w:hint="eastAsia"/>
          <w:lang w:eastAsia="zh-CN"/>
        </w:rPr>
        <w:t xml:space="preserve"> the </w:t>
      </w:r>
      <w:r w:rsidR="008F04D2">
        <w:rPr>
          <w:rFonts w:ascii="Arial" w:hAnsi="Arial" w:cs="Arial"/>
          <w:lang w:eastAsia="zh-CN"/>
        </w:rPr>
        <w:t xml:space="preserve">MCX Service is required to enable the </w:t>
      </w:r>
      <w:r w:rsidR="00A05885">
        <w:rPr>
          <w:rFonts w:ascii="Arial" w:hAnsi="Arial" w:cs="Arial" w:hint="eastAsia"/>
          <w:lang w:eastAsia="zh-CN"/>
        </w:rPr>
        <w:t xml:space="preserve">MCX users participating the Ad hoc group communication to receive </w:t>
      </w:r>
      <w:r w:rsidR="00A56966">
        <w:rPr>
          <w:rFonts w:ascii="Arial" w:hAnsi="Arial" w:cs="Arial"/>
          <w:lang w:eastAsia="zh-CN"/>
        </w:rPr>
        <w:t>the above</w:t>
      </w:r>
      <w:r w:rsidR="00A05885">
        <w:rPr>
          <w:rFonts w:ascii="Arial" w:hAnsi="Arial" w:cs="Arial" w:hint="eastAsia"/>
          <w:lang w:eastAsia="zh-CN"/>
        </w:rPr>
        <w:t xml:space="preserve"> configurations</w:t>
      </w:r>
      <w:r w:rsidR="0040202F">
        <w:rPr>
          <w:rFonts w:ascii="Arial" w:hAnsi="Arial" w:cs="Arial" w:hint="eastAsia"/>
          <w:lang w:eastAsia="zh-CN"/>
        </w:rPr>
        <w:t xml:space="preserve"> </w:t>
      </w:r>
      <w:r w:rsidR="00A56966">
        <w:rPr>
          <w:rFonts w:ascii="Arial" w:hAnsi="Arial" w:cs="Arial"/>
          <w:lang w:eastAsia="zh-CN"/>
        </w:rPr>
        <w:t>or default parameters prior to</w:t>
      </w:r>
      <w:r w:rsidR="00A56966">
        <w:rPr>
          <w:rFonts w:ascii="Arial" w:hAnsi="Arial" w:cs="Arial" w:hint="eastAsia"/>
          <w:lang w:eastAsia="zh-CN"/>
        </w:rPr>
        <w:t xml:space="preserve"> or during</w:t>
      </w:r>
      <w:r w:rsidR="00A05885">
        <w:rPr>
          <w:rFonts w:ascii="Arial" w:hAnsi="Arial" w:cs="Arial" w:hint="eastAsia"/>
          <w:lang w:eastAsia="zh-CN"/>
        </w:rPr>
        <w:t xml:space="preserve"> the ad hoc group communication</w:t>
      </w:r>
      <w:r w:rsidR="00E3340B">
        <w:rPr>
          <w:rFonts w:ascii="Arial" w:hAnsi="Arial" w:cs="Arial"/>
          <w:lang w:eastAsia="zh-CN"/>
        </w:rPr>
        <w:t>, and</w:t>
      </w:r>
      <w:r w:rsidR="00A05885">
        <w:rPr>
          <w:rFonts w:ascii="Arial" w:hAnsi="Arial" w:cs="Arial" w:hint="eastAsia"/>
          <w:lang w:eastAsia="zh-CN"/>
        </w:rPr>
        <w:t xml:space="preserve"> </w:t>
      </w:r>
      <w:r w:rsidR="00E3340B">
        <w:rPr>
          <w:rFonts w:ascii="Arial" w:hAnsi="Arial" w:cs="Arial"/>
          <w:lang w:eastAsia="zh-CN"/>
        </w:rPr>
        <w:t>w</w:t>
      </w:r>
      <w:r w:rsidR="00A56966">
        <w:rPr>
          <w:rFonts w:ascii="Arial" w:hAnsi="Arial" w:cs="Arial"/>
          <w:lang w:eastAsia="zh-CN"/>
        </w:rPr>
        <w:t>hether the MCX Service is required to provide</w:t>
      </w:r>
      <w:r w:rsidR="00A05885">
        <w:rPr>
          <w:rFonts w:ascii="Arial" w:hAnsi="Arial" w:cs="Arial" w:hint="eastAsia"/>
          <w:lang w:eastAsia="zh-CN"/>
        </w:rPr>
        <w:t xml:space="preserve"> configurations f</w:t>
      </w:r>
      <w:r w:rsidR="00A56966">
        <w:rPr>
          <w:rFonts w:ascii="Arial" w:hAnsi="Arial" w:cs="Arial"/>
          <w:lang w:eastAsia="zh-CN"/>
        </w:rPr>
        <w:t>or</w:t>
      </w:r>
      <w:r w:rsidR="00A05885">
        <w:rPr>
          <w:rFonts w:ascii="Arial" w:hAnsi="Arial" w:cs="Arial" w:hint="eastAsia"/>
          <w:lang w:eastAsia="zh-CN"/>
        </w:rPr>
        <w:t xml:space="preserve"> Ad hoc group </w:t>
      </w:r>
      <w:proofErr w:type="gramStart"/>
      <w:r w:rsidR="00A05885">
        <w:rPr>
          <w:rFonts w:ascii="Arial" w:hAnsi="Arial" w:cs="Arial" w:hint="eastAsia"/>
          <w:lang w:eastAsia="zh-CN"/>
        </w:rPr>
        <w:t>communication  differently</w:t>
      </w:r>
      <w:proofErr w:type="gramEnd"/>
      <w:r w:rsidR="00A05885">
        <w:rPr>
          <w:rFonts w:ascii="Arial" w:hAnsi="Arial" w:cs="Arial" w:hint="eastAsia"/>
          <w:lang w:eastAsia="zh-CN"/>
        </w:rPr>
        <w:t xml:space="preserve"> than </w:t>
      </w:r>
      <w:r w:rsidR="00F13241">
        <w:rPr>
          <w:rFonts w:ascii="Arial" w:hAnsi="Arial" w:cs="Arial"/>
          <w:lang w:eastAsia="zh-CN"/>
        </w:rPr>
        <w:t xml:space="preserve">providing the normal group configurations for </w:t>
      </w:r>
      <w:r w:rsidR="00A05885">
        <w:rPr>
          <w:rFonts w:ascii="Arial" w:hAnsi="Arial" w:cs="Arial" w:hint="eastAsia"/>
          <w:lang w:eastAsia="zh-CN"/>
        </w:rPr>
        <w:t>other type of MC service group communication</w:t>
      </w:r>
      <w:r w:rsidR="00E3340B">
        <w:rPr>
          <w:rFonts w:ascii="Arial" w:hAnsi="Arial" w:cs="Arial"/>
          <w:lang w:eastAsia="zh-CN"/>
        </w:rPr>
        <w:t>.</w:t>
      </w:r>
    </w:p>
    <w:p w14:paraId="19D89332" w14:textId="4F8ACF3A" w:rsidR="003C6EC2" w:rsidRDefault="00AB5E77" w:rsidP="000912C4">
      <w:pPr>
        <w:rPr>
          <w:rFonts w:ascii="Arial" w:hAnsi="Arial" w:cs="Arial"/>
          <w:lang w:eastAsia="zh-CN"/>
        </w:rPr>
      </w:pPr>
      <w:r w:rsidRPr="00AB5E77">
        <w:rPr>
          <w:rFonts w:ascii="Arial" w:hAnsi="Arial" w:cs="Arial"/>
          <w:lang w:eastAsia="zh-CN"/>
        </w:rPr>
        <w:t>SA6 kindly ask SA1 to clarify the above questi</w:t>
      </w:r>
      <w:r>
        <w:rPr>
          <w:rFonts w:ascii="Arial" w:hAnsi="Arial" w:cs="Arial"/>
          <w:lang w:eastAsia="zh-CN"/>
        </w:rPr>
        <w:t>ons raised by the proposed study</w:t>
      </w:r>
      <w:r w:rsidR="003C6EC2" w:rsidRPr="003C6EC2">
        <w:rPr>
          <w:rFonts w:ascii="Arial" w:hAnsi="Arial" w:cs="Arial"/>
          <w:lang w:eastAsia="zh-CN"/>
        </w:rPr>
        <w:t>.</w:t>
      </w:r>
    </w:p>
    <w:p w14:paraId="0F873776" w14:textId="4956F4E5" w:rsidR="0040202F" w:rsidRDefault="003C6EC2" w:rsidP="000912C4">
      <w:pPr>
        <w:rPr>
          <w:rFonts w:ascii="Arial" w:hAnsi="Arial" w:cs="Arial"/>
          <w:lang w:eastAsia="zh-CN"/>
        </w:rPr>
      </w:pPr>
      <w:r w:rsidRPr="003C6EC2">
        <w:rPr>
          <w:rFonts w:ascii="Arial" w:hAnsi="Arial" w:cs="Arial"/>
          <w:lang w:eastAsia="zh-CN"/>
        </w:rPr>
        <w:t xml:space="preserve"> </w:t>
      </w:r>
    </w:p>
    <w:p w14:paraId="274D0BDC" w14:textId="77777777" w:rsidR="00B97703" w:rsidRDefault="002F1940" w:rsidP="000F6242">
      <w:pPr>
        <w:pStyle w:val="1"/>
      </w:pPr>
      <w:r>
        <w:t>2</w:t>
      </w:r>
      <w:r>
        <w:tab/>
      </w:r>
      <w:r w:rsidR="000F6242">
        <w:t>Actions</w:t>
      </w:r>
    </w:p>
    <w:p w14:paraId="51CCBAE2" w14:textId="2A23AB3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0912C4">
        <w:rPr>
          <w:rFonts w:ascii="Arial" w:hAnsi="Arial" w:cs="Arial" w:hint="eastAsia"/>
          <w:b/>
          <w:lang w:eastAsia="zh-CN"/>
        </w:rPr>
        <w:t>SA1 group</w:t>
      </w:r>
      <w:r>
        <w:rPr>
          <w:rFonts w:ascii="Arial" w:hAnsi="Arial" w:cs="Arial"/>
          <w:b/>
        </w:rPr>
        <w:t xml:space="preserve"> </w:t>
      </w:r>
    </w:p>
    <w:p w14:paraId="0DF0A4E9" w14:textId="59BA85ED" w:rsidR="00B97703" w:rsidRPr="00017F23" w:rsidRDefault="00B97703" w:rsidP="000912C4">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0912C4">
        <w:rPr>
          <w:rFonts w:ascii="Arial" w:hAnsi="Arial" w:cs="Arial"/>
          <w:bCs/>
        </w:rPr>
        <w:t>SA6</w:t>
      </w:r>
      <w:r w:rsidR="000912C4">
        <w:rPr>
          <w:rFonts w:ascii="Arial" w:hAnsi="Arial" w:cs="Arial"/>
        </w:rPr>
        <w:t xml:space="preserve"> kindly </w:t>
      </w:r>
      <w:r w:rsidR="000912C4">
        <w:rPr>
          <w:rFonts w:ascii="Arial" w:hAnsi="Arial" w:cs="Arial"/>
          <w:lang w:val="en-US" w:eastAsia="zh-CN"/>
        </w:rPr>
        <w:t>asks</w:t>
      </w:r>
      <w:r w:rsidR="000912C4">
        <w:rPr>
          <w:rFonts w:ascii="Arial" w:hAnsi="Arial" w:cs="Arial"/>
        </w:rPr>
        <w:t xml:space="preserve"> SA</w:t>
      </w:r>
      <w:r w:rsidR="000912C4">
        <w:rPr>
          <w:rFonts w:ascii="Arial" w:hAnsi="Arial" w:cs="Arial" w:hint="eastAsia"/>
          <w:lang w:val="en-US" w:eastAsia="zh-CN"/>
        </w:rPr>
        <w:t>1</w:t>
      </w:r>
      <w:r w:rsidR="000912C4">
        <w:rPr>
          <w:rFonts w:ascii="Arial" w:hAnsi="Arial" w:cs="Arial"/>
        </w:rPr>
        <w:t xml:space="preserve"> to reply to </w:t>
      </w:r>
      <w:proofErr w:type="gramStart"/>
      <w:r w:rsidR="000912C4">
        <w:rPr>
          <w:rFonts w:ascii="Arial" w:hAnsi="Arial" w:cs="Arial"/>
        </w:rPr>
        <w:t>this</w:t>
      </w:r>
      <w:proofErr w:type="gramEnd"/>
      <w:r w:rsidR="000912C4">
        <w:rPr>
          <w:rFonts w:ascii="Arial" w:hAnsi="Arial" w:cs="Arial"/>
        </w:rPr>
        <w:t xml:space="preserve"> LS</w:t>
      </w:r>
      <w:r w:rsidR="000912C4">
        <w:rPr>
          <w:rFonts w:ascii="Arial" w:hAnsi="Arial" w:cs="Arial"/>
          <w:lang w:val="en-US" w:eastAsia="zh-CN"/>
        </w:rPr>
        <w:t>.</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178E8F62" w14:textId="13607F9C" w:rsidR="00C04BAC" w:rsidRDefault="00C04BAC" w:rsidP="00095BC2">
      <w:pPr>
        <w:tabs>
          <w:tab w:val="left" w:pos="5103"/>
        </w:tabs>
        <w:spacing w:after="120"/>
        <w:rPr>
          <w:rFonts w:ascii="Arial" w:hAnsi="Arial" w:cs="Arial"/>
          <w:bCs/>
        </w:rPr>
      </w:pPr>
      <w:r>
        <w:rPr>
          <w:rFonts w:ascii="Arial" w:hAnsi="Arial" w:cs="Arial"/>
          <w:bCs/>
        </w:rPr>
        <w:t>SA6#47-e          14</w:t>
      </w:r>
      <w:r w:rsidRPr="00231A77">
        <w:rPr>
          <w:rFonts w:ascii="Arial" w:hAnsi="Arial" w:cs="Arial"/>
          <w:bCs/>
          <w:vertAlign w:val="superscript"/>
        </w:rPr>
        <w:t>th</w:t>
      </w:r>
      <w:r w:rsidRPr="002D5115">
        <w:rPr>
          <w:rFonts w:ascii="Arial" w:hAnsi="Arial" w:cs="Arial"/>
          <w:bCs/>
        </w:rPr>
        <w:t xml:space="preserve"> – </w:t>
      </w:r>
      <w:r w:rsidR="002201E4">
        <w:rPr>
          <w:rFonts w:ascii="Arial" w:hAnsi="Arial" w:cs="Arial"/>
          <w:bCs/>
        </w:rPr>
        <w:t>22</w:t>
      </w:r>
      <w:r w:rsidR="002201E4">
        <w:rPr>
          <w:rFonts w:ascii="Arial" w:hAnsi="Arial" w:cs="Arial"/>
          <w:bCs/>
          <w:vertAlign w:val="superscript"/>
        </w:rPr>
        <w:t>nd</w:t>
      </w:r>
      <w:r>
        <w:rPr>
          <w:rFonts w:ascii="Arial" w:hAnsi="Arial" w:cs="Arial"/>
          <w:bCs/>
        </w:rPr>
        <w:t xml:space="preserve"> Feb </w:t>
      </w:r>
      <w:r w:rsidRPr="002D5115">
        <w:rPr>
          <w:rFonts w:ascii="Arial" w:hAnsi="Arial" w:cs="Arial"/>
          <w:bCs/>
        </w:rPr>
        <w:t xml:space="preserve">2021 </w:t>
      </w:r>
      <w:r w:rsidRPr="000F3D59">
        <w:rPr>
          <w:rFonts w:ascii="Arial" w:hAnsi="Arial" w:cs="Arial"/>
          <w:bCs/>
        </w:rPr>
        <w:tab/>
      </w:r>
      <w:r>
        <w:rPr>
          <w:rFonts w:ascii="Arial" w:hAnsi="Arial" w:cs="Arial"/>
          <w:bCs/>
        </w:rPr>
        <w:t>e-meeting</w:t>
      </w:r>
    </w:p>
    <w:p w14:paraId="7A490436" w14:textId="43A3B588" w:rsidR="002201E4" w:rsidRPr="00095BC2" w:rsidRDefault="002201E4" w:rsidP="00095BC2">
      <w:pPr>
        <w:tabs>
          <w:tab w:val="left" w:pos="5103"/>
        </w:tabs>
        <w:spacing w:after="120"/>
        <w:rPr>
          <w:rFonts w:ascii="Arial" w:hAnsi="Arial" w:cs="Arial"/>
          <w:bCs/>
        </w:rPr>
      </w:pPr>
      <w:r>
        <w:rPr>
          <w:rFonts w:ascii="Arial" w:hAnsi="Arial" w:cs="Arial"/>
          <w:bCs/>
        </w:rPr>
        <w:t>SA6#48-e          4</w:t>
      </w:r>
      <w:r w:rsidRPr="00231A77">
        <w:rPr>
          <w:rFonts w:ascii="Arial" w:hAnsi="Arial" w:cs="Arial"/>
          <w:bCs/>
          <w:vertAlign w:val="superscript"/>
        </w:rPr>
        <w:t>th</w:t>
      </w:r>
      <w:r w:rsidRPr="002D5115">
        <w:rPr>
          <w:rFonts w:ascii="Arial" w:hAnsi="Arial" w:cs="Arial"/>
          <w:bCs/>
        </w:rPr>
        <w:t xml:space="preserve"> – </w:t>
      </w:r>
      <w:r>
        <w:rPr>
          <w:rFonts w:ascii="Arial" w:hAnsi="Arial" w:cs="Arial"/>
          <w:bCs/>
        </w:rPr>
        <w:t>8</w:t>
      </w:r>
      <w:r w:rsidRPr="00C04BAC">
        <w:rPr>
          <w:rFonts w:ascii="Arial" w:hAnsi="Arial" w:cs="Arial"/>
          <w:bCs/>
          <w:vertAlign w:val="superscript"/>
        </w:rPr>
        <w:t>th</w:t>
      </w:r>
      <w:r>
        <w:rPr>
          <w:rFonts w:ascii="Arial" w:hAnsi="Arial" w:cs="Arial"/>
          <w:bCs/>
        </w:rPr>
        <w:t xml:space="preserve"> April </w:t>
      </w:r>
      <w:r w:rsidRPr="002D5115">
        <w:rPr>
          <w:rFonts w:ascii="Arial" w:hAnsi="Arial" w:cs="Arial"/>
          <w:bCs/>
        </w:rPr>
        <w:t xml:space="preserve">2021 </w:t>
      </w:r>
      <w:r w:rsidRPr="000F3D59">
        <w:rPr>
          <w:rFonts w:ascii="Arial" w:hAnsi="Arial" w:cs="Arial"/>
          <w:bCs/>
        </w:rPr>
        <w:tab/>
      </w:r>
      <w:r w:rsidR="00B33F3C">
        <w:rPr>
          <w:rFonts w:ascii="Arial" w:hAnsi="Arial" w:cs="Arial"/>
          <w:bCs/>
        </w:rPr>
        <w:t>TBC</w:t>
      </w:r>
    </w:p>
    <w:sectPr w:rsidR="002201E4" w:rsidRPr="00095BC2">
      <w:pgSz w:w="11907" w:h="16840" w:code="9"/>
      <w:pgMar w:top="1021" w:right="1021" w:bottom="1021" w:left="1021" w:header="720" w:footer="578" w:gutter="0"/>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FC5ECB1" w15:done="0"/>
  <w15:commentEx w15:paraId="214A1042" w15:done="0"/>
  <w15:commentEx w15:paraId="0F3E35E2" w15:paraIdParent="214A104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945622" w14:textId="77777777" w:rsidR="00F1216A" w:rsidRDefault="00F1216A">
      <w:pPr>
        <w:spacing w:after="0"/>
      </w:pPr>
      <w:r>
        <w:separator/>
      </w:r>
    </w:p>
  </w:endnote>
  <w:endnote w:type="continuationSeparator" w:id="0">
    <w:p w14:paraId="0CFF8191" w14:textId="77777777" w:rsidR="00F1216A" w:rsidRDefault="00F121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C5AE77" w14:textId="77777777" w:rsidR="00F1216A" w:rsidRDefault="00F1216A">
      <w:pPr>
        <w:spacing w:after="0"/>
      </w:pPr>
      <w:r>
        <w:separator/>
      </w:r>
    </w:p>
  </w:footnote>
  <w:footnote w:type="continuationSeparator" w:id="0">
    <w:p w14:paraId="109C519C" w14:textId="77777777" w:rsidR="00F1216A" w:rsidRDefault="00F1216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smung_SA6#46_Rev2">
    <w15:presenceInfo w15:providerId="None" w15:userId="Sasmung_SA6#46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17F23"/>
    <w:rsid w:val="00046F08"/>
    <w:rsid w:val="000912C4"/>
    <w:rsid w:val="00092BE6"/>
    <w:rsid w:val="00095BC2"/>
    <w:rsid w:val="000F6242"/>
    <w:rsid w:val="001922FB"/>
    <w:rsid w:val="00197C77"/>
    <w:rsid w:val="002201E4"/>
    <w:rsid w:val="002304C0"/>
    <w:rsid w:val="002F1940"/>
    <w:rsid w:val="00324E85"/>
    <w:rsid w:val="00383545"/>
    <w:rsid w:val="003C6EC2"/>
    <w:rsid w:val="0040202F"/>
    <w:rsid w:val="00433500"/>
    <w:rsid w:val="00433F71"/>
    <w:rsid w:val="00440D43"/>
    <w:rsid w:val="004E3939"/>
    <w:rsid w:val="005E5342"/>
    <w:rsid w:val="006A3A35"/>
    <w:rsid w:val="006F2D99"/>
    <w:rsid w:val="00726022"/>
    <w:rsid w:val="007F4F92"/>
    <w:rsid w:val="007F6F25"/>
    <w:rsid w:val="008371E0"/>
    <w:rsid w:val="008519B5"/>
    <w:rsid w:val="008D772F"/>
    <w:rsid w:val="008F04D2"/>
    <w:rsid w:val="00914FC5"/>
    <w:rsid w:val="00953874"/>
    <w:rsid w:val="0099764C"/>
    <w:rsid w:val="009C09AA"/>
    <w:rsid w:val="00A05885"/>
    <w:rsid w:val="00A20374"/>
    <w:rsid w:val="00A46CCB"/>
    <w:rsid w:val="00A56966"/>
    <w:rsid w:val="00A71544"/>
    <w:rsid w:val="00AB16D6"/>
    <w:rsid w:val="00AB5E77"/>
    <w:rsid w:val="00B24EAF"/>
    <w:rsid w:val="00B33F3C"/>
    <w:rsid w:val="00B97703"/>
    <w:rsid w:val="00C04BAC"/>
    <w:rsid w:val="00C17B7B"/>
    <w:rsid w:val="00C23C20"/>
    <w:rsid w:val="00C34175"/>
    <w:rsid w:val="00CA1ECE"/>
    <w:rsid w:val="00CC220C"/>
    <w:rsid w:val="00CF6087"/>
    <w:rsid w:val="00D02856"/>
    <w:rsid w:val="00D02DC0"/>
    <w:rsid w:val="00D144DE"/>
    <w:rsid w:val="00D25CD3"/>
    <w:rsid w:val="00D856BD"/>
    <w:rsid w:val="00E163CD"/>
    <w:rsid w:val="00E3340B"/>
    <w:rsid w:val="00EE654C"/>
    <w:rsid w:val="00F1216A"/>
    <w:rsid w:val="00F13241"/>
    <w:rsid w:val="00F83B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3874"/>
    <w:pPr>
      <w:overflowPunct w:val="0"/>
      <w:autoSpaceDE w:val="0"/>
      <w:autoSpaceDN w:val="0"/>
      <w:adjustRightInd w:val="0"/>
      <w:spacing w:after="180"/>
      <w:textAlignment w:val="baseline"/>
    </w:pPr>
  </w:style>
  <w:style w:type="paragraph" w:styleId="1">
    <w:name w:val="heading 1"/>
    <w:aliases w:val="H1,h1"/>
    <w:next w:val="a"/>
    <w:qFormat/>
    <w:rsid w:val="009538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953874"/>
    <w:pPr>
      <w:pBdr>
        <w:top w:val="none" w:sz="0" w:space="0" w:color="auto"/>
      </w:pBdr>
      <w:spacing w:before="180"/>
      <w:outlineLvl w:val="1"/>
    </w:pPr>
    <w:rPr>
      <w:sz w:val="32"/>
    </w:rPr>
  </w:style>
  <w:style w:type="paragraph" w:styleId="3">
    <w:name w:val="heading 3"/>
    <w:aliases w:val="H3,h3"/>
    <w:basedOn w:val="2"/>
    <w:next w:val="a"/>
    <w:qFormat/>
    <w:rsid w:val="00953874"/>
    <w:pPr>
      <w:spacing w:before="120"/>
      <w:outlineLvl w:val="2"/>
    </w:pPr>
    <w:rPr>
      <w:sz w:val="28"/>
    </w:rPr>
  </w:style>
  <w:style w:type="paragraph" w:styleId="4">
    <w:name w:val="heading 4"/>
    <w:aliases w:val="h4"/>
    <w:basedOn w:val="3"/>
    <w:next w:val="a"/>
    <w:qFormat/>
    <w:rsid w:val="00953874"/>
    <w:pPr>
      <w:ind w:left="1418" w:hanging="1418"/>
      <w:outlineLvl w:val="3"/>
    </w:pPr>
    <w:rPr>
      <w:sz w:val="24"/>
    </w:rPr>
  </w:style>
  <w:style w:type="paragraph" w:styleId="5">
    <w:name w:val="heading 5"/>
    <w:aliases w:val="h5"/>
    <w:basedOn w:val="4"/>
    <w:next w:val="a"/>
    <w:qFormat/>
    <w:rsid w:val="00953874"/>
    <w:pPr>
      <w:ind w:left="1701" w:hanging="1701"/>
      <w:outlineLvl w:val="4"/>
    </w:pPr>
    <w:rPr>
      <w:sz w:val="22"/>
    </w:rPr>
  </w:style>
  <w:style w:type="paragraph" w:styleId="6">
    <w:name w:val="heading 6"/>
    <w:aliases w:val="h6"/>
    <w:basedOn w:val="H6"/>
    <w:next w:val="a"/>
    <w:qFormat/>
    <w:rsid w:val="00953874"/>
    <w:pPr>
      <w:outlineLvl w:val="5"/>
    </w:pPr>
  </w:style>
  <w:style w:type="paragraph" w:styleId="7">
    <w:name w:val="heading 7"/>
    <w:basedOn w:val="H6"/>
    <w:next w:val="a"/>
    <w:qFormat/>
    <w:rsid w:val="00953874"/>
    <w:pPr>
      <w:outlineLvl w:val="6"/>
    </w:pPr>
  </w:style>
  <w:style w:type="paragraph" w:styleId="8">
    <w:name w:val="heading 8"/>
    <w:basedOn w:val="1"/>
    <w:next w:val="a"/>
    <w:qFormat/>
    <w:rsid w:val="00953874"/>
    <w:pPr>
      <w:ind w:left="0" w:firstLine="0"/>
      <w:outlineLvl w:val="7"/>
    </w:pPr>
  </w:style>
  <w:style w:type="paragraph" w:styleId="9">
    <w:name w:val="heading 9"/>
    <w:basedOn w:val="8"/>
    <w:next w:val="a"/>
    <w:qFormat/>
    <w:rsid w:val="0095387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953874"/>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953874"/>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953874"/>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rPr>
  </w:style>
  <w:style w:type="paragraph" w:styleId="80">
    <w:name w:val="toc 8"/>
    <w:basedOn w:val="10"/>
    <w:semiHidden/>
    <w:rsid w:val="00953874"/>
    <w:pPr>
      <w:spacing w:before="180"/>
      <w:ind w:left="2693" w:hanging="2693"/>
    </w:pPr>
    <w:rPr>
      <w:b/>
    </w:rPr>
  </w:style>
  <w:style w:type="paragraph" w:styleId="10">
    <w:name w:val="toc 1"/>
    <w:semiHidden/>
    <w:rsid w:val="0095387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538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953874"/>
    <w:pPr>
      <w:ind w:left="1701" w:hanging="1701"/>
    </w:pPr>
  </w:style>
  <w:style w:type="paragraph" w:styleId="40">
    <w:name w:val="toc 4"/>
    <w:basedOn w:val="30"/>
    <w:semiHidden/>
    <w:rsid w:val="00953874"/>
    <w:pPr>
      <w:ind w:left="1418" w:hanging="1418"/>
    </w:pPr>
  </w:style>
  <w:style w:type="paragraph" w:styleId="30">
    <w:name w:val="toc 3"/>
    <w:basedOn w:val="21"/>
    <w:semiHidden/>
    <w:rsid w:val="00953874"/>
    <w:pPr>
      <w:ind w:left="1134" w:hanging="1134"/>
    </w:pPr>
  </w:style>
  <w:style w:type="paragraph" w:styleId="21">
    <w:name w:val="toc 2"/>
    <w:basedOn w:val="10"/>
    <w:semiHidden/>
    <w:rsid w:val="00953874"/>
    <w:pPr>
      <w:keepNext w:val="0"/>
      <w:spacing w:before="0"/>
      <w:ind w:left="851" w:hanging="851"/>
    </w:pPr>
    <w:rPr>
      <w:sz w:val="20"/>
    </w:rPr>
  </w:style>
  <w:style w:type="paragraph" w:styleId="22">
    <w:name w:val="index 2"/>
    <w:basedOn w:val="11"/>
    <w:semiHidden/>
    <w:rsid w:val="00953874"/>
    <w:pPr>
      <w:ind w:left="284"/>
    </w:pPr>
  </w:style>
  <w:style w:type="paragraph" w:styleId="11">
    <w:name w:val="index 1"/>
    <w:basedOn w:val="a"/>
    <w:semiHidden/>
    <w:rsid w:val="00953874"/>
    <w:pPr>
      <w:keepLines/>
      <w:spacing w:after="0"/>
    </w:pPr>
  </w:style>
  <w:style w:type="paragraph" w:customStyle="1" w:styleId="ZH">
    <w:name w:val="ZH"/>
    <w:rsid w:val="0095387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953874"/>
    <w:pPr>
      <w:outlineLvl w:val="9"/>
    </w:pPr>
  </w:style>
  <w:style w:type="paragraph" w:styleId="23">
    <w:name w:val="List Number 2"/>
    <w:basedOn w:val="ac"/>
    <w:semiHidden/>
    <w:rsid w:val="00953874"/>
    <w:pPr>
      <w:ind w:left="851"/>
    </w:pPr>
  </w:style>
  <w:style w:type="character" w:styleId="ad">
    <w:name w:val="footnote reference"/>
    <w:semiHidden/>
    <w:rsid w:val="00953874"/>
    <w:rPr>
      <w:b/>
      <w:position w:val="6"/>
      <w:sz w:val="16"/>
    </w:rPr>
  </w:style>
  <w:style w:type="paragraph" w:styleId="ae">
    <w:name w:val="footnote text"/>
    <w:basedOn w:val="a"/>
    <w:link w:val="Char2"/>
    <w:semiHidden/>
    <w:rsid w:val="00953874"/>
    <w:pPr>
      <w:keepLines/>
      <w:spacing w:after="0"/>
      <w:ind w:left="454" w:hanging="454"/>
    </w:pPr>
    <w:rPr>
      <w:sz w:val="16"/>
    </w:rPr>
  </w:style>
  <w:style w:type="character" w:customStyle="1" w:styleId="Char2">
    <w:name w:val="脚注文本 Char"/>
    <w:link w:val="ae"/>
    <w:semiHidden/>
    <w:rsid w:val="004E3939"/>
    <w:rPr>
      <w:sz w:val="16"/>
    </w:rPr>
  </w:style>
  <w:style w:type="paragraph" w:customStyle="1" w:styleId="TAH">
    <w:name w:val="TAH"/>
    <w:basedOn w:val="TAC"/>
    <w:rsid w:val="00953874"/>
    <w:rPr>
      <w:b/>
    </w:rPr>
  </w:style>
  <w:style w:type="paragraph" w:customStyle="1" w:styleId="TAC">
    <w:name w:val="TAC"/>
    <w:basedOn w:val="TAL"/>
    <w:rsid w:val="00953874"/>
    <w:pPr>
      <w:jc w:val="center"/>
    </w:pPr>
  </w:style>
  <w:style w:type="paragraph" w:customStyle="1" w:styleId="TF">
    <w:name w:val="TF"/>
    <w:basedOn w:val="TH"/>
    <w:rsid w:val="00953874"/>
    <w:pPr>
      <w:keepNext w:val="0"/>
      <w:spacing w:before="0" w:after="240"/>
    </w:pPr>
  </w:style>
  <w:style w:type="paragraph" w:customStyle="1" w:styleId="NO">
    <w:name w:val="NO"/>
    <w:basedOn w:val="a"/>
    <w:rsid w:val="00953874"/>
    <w:pPr>
      <w:keepLines/>
      <w:ind w:left="1135" w:hanging="851"/>
    </w:pPr>
  </w:style>
  <w:style w:type="paragraph" w:styleId="90">
    <w:name w:val="toc 9"/>
    <w:basedOn w:val="80"/>
    <w:semiHidden/>
    <w:rsid w:val="00953874"/>
    <w:pPr>
      <w:ind w:left="1418" w:hanging="1418"/>
    </w:pPr>
  </w:style>
  <w:style w:type="paragraph" w:customStyle="1" w:styleId="EX">
    <w:name w:val="EX"/>
    <w:basedOn w:val="a"/>
    <w:rsid w:val="00953874"/>
    <w:pPr>
      <w:keepLines/>
      <w:ind w:left="1702" w:hanging="1418"/>
    </w:pPr>
  </w:style>
  <w:style w:type="paragraph" w:customStyle="1" w:styleId="FP">
    <w:name w:val="FP"/>
    <w:basedOn w:val="a"/>
    <w:rsid w:val="00953874"/>
    <w:pPr>
      <w:spacing w:after="0"/>
    </w:pPr>
  </w:style>
  <w:style w:type="paragraph" w:customStyle="1" w:styleId="LD">
    <w:name w:val="LD"/>
    <w:rsid w:val="0095387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53874"/>
    <w:pPr>
      <w:spacing w:after="0"/>
    </w:pPr>
  </w:style>
  <w:style w:type="paragraph" w:customStyle="1" w:styleId="EW">
    <w:name w:val="EW"/>
    <w:basedOn w:val="EX"/>
    <w:rsid w:val="00953874"/>
    <w:pPr>
      <w:spacing w:after="0"/>
    </w:pPr>
  </w:style>
  <w:style w:type="paragraph" w:styleId="60">
    <w:name w:val="toc 6"/>
    <w:basedOn w:val="50"/>
    <w:next w:val="a"/>
    <w:semiHidden/>
    <w:rsid w:val="00953874"/>
    <w:pPr>
      <w:ind w:left="1985" w:hanging="1985"/>
    </w:pPr>
  </w:style>
  <w:style w:type="paragraph" w:styleId="70">
    <w:name w:val="toc 7"/>
    <w:basedOn w:val="60"/>
    <w:next w:val="a"/>
    <w:semiHidden/>
    <w:rsid w:val="00953874"/>
    <w:pPr>
      <w:ind w:left="2268" w:hanging="2268"/>
    </w:pPr>
  </w:style>
  <w:style w:type="paragraph" w:styleId="24">
    <w:name w:val="List Bullet 2"/>
    <w:basedOn w:val="af"/>
    <w:semiHidden/>
    <w:rsid w:val="00953874"/>
    <w:pPr>
      <w:ind w:left="851"/>
    </w:pPr>
  </w:style>
  <w:style w:type="paragraph" w:styleId="31">
    <w:name w:val="List Bullet 3"/>
    <w:basedOn w:val="24"/>
    <w:semiHidden/>
    <w:rsid w:val="00953874"/>
    <w:pPr>
      <w:ind w:left="1135"/>
    </w:pPr>
  </w:style>
  <w:style w:type="paragraph" w:styleId="ac">
    <w:name w:val="List Number"/>
    <w:basedOn w:val="a7"/>
    <w:semiHidden/>
    <w:rsid w:val="00953874"/>
  </w:style>
  <w:style w:type="paragraph" w:customStyle="1" w:styleId="EQ">
    <w:name w:val="EQ"/>
    <w:basedOn w:val="a"/>
    <w:next w:val="a"/>
    <w:rsid w:val="00953874"/>
    <w:pPr>
      <w:keepLines/>
      <w:tabs>
        <w:tab w:val="center" w:pos="4536"/>
        <w:tab w:val="right" w:pos="9072"/>
      </w:tabs>
    </w:pPr>
    <w:rPr>
      <w:noProof/>
    </w:rPr>
  </w:style>
  <w:style w:type="paragraph" w:customStyle="1" w:styleId="TH">
    <w:name w:val="TH"/>
    <w:basedOn w:val="a"/>
    <w:rsid w:val="00953874"/>
    <w:pPr>
      <w:keepNext/>
      <w:keepLines/>
      <w:spacing w:before="60"/>
      <w:jc w:val="center"/>
    </w:pPr>
    <w:rPr>
      <w:rFonts w:ascii="Arial" w:hAnsi="Arial"/>
      <w:b/>
    </w:rPr>
  </w:style>
  <w:style w:type="paragraph" w:customStyle="1" w:styleId="NF">
    <w:name w:val="NF"/>
    <w:basedOn w:val="NO"/>
    <w:rsid w:val="00953874"/>
    <w:pPr>
      <w:keepNext/>
      <w:spacing w:after="0"/>
    </w:pPr>
    <w:rPr>
      <w:rFonts w:ascii="Arial" w:hAnsi="Arial"/>
      <w:sz w:val="18"/>
    </w:rPr>
  </w:style>
  <w:style w:type="paragraph" w:customStyle="1" w:styleId="PL">
    <w:name w:val="PL"/>
    <w:rsid w:val="009538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3874"/>
    <w:pPr>
      <w:jc w:val="right"/>
    </w:pPr>
  </w:style>
  <w:style w:type="paragraph" w:customStyle="1" w:styleId="H6">
    <w:name w:val="H6"/>
    <w:basedOn w:val="5"/>
    <w:next w:val="a"/>
    <w:rsid w:val="00953874"/>
    <w:pPr>
      <w:ind w:left="1985" w:hanging="1985"/>
      <w:outlineLvl w:val="9"/>
    </w:pPr>
    <w:rPr>
      <w:sz w:val="20"/>
    </w:rPr>
  </w:style>
  <w:style w:type="paragraph" w:customStyle="1" w:styleId="TAN">
    <w:name w:val="TAN"/>
    <w:basedOn w:val="TAL"/>
    <w:rsid w:val="00953874"/>
    <w:pPr>
      <w:ind w:left="851" w:hanging="851"/>
    </w:pPr>
  </w:style>
  <w:style w:type="paragraph" w:customStyle="1" w:styleId="TAL">
    <w:name w:val="TAL"/>
    <w:basedOn w:val="a"/>
    <w:rsid w:val="00953874"/>
    <w:pPr>
      <w:keepNext/>
      <w:keepLines/>
      <w:spacing w:after="0"/>
    </w:pPr>
    <w:rPr>
      <w:rFonts w:ascii="Arial" w:hAnsi="Arial"/>
      <w:sz w:val="18"/>
    </w:rPr>
  </w:style>
  <w:style w:type="paragraph" w:customStyle="1" w:styleId="ZA">
    <w:name w:val="ZA"/>
    <w:rsid w:val="009538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38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5387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538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53874"/>
    <w:pPr>
      <w:framePr w:wrap="notBeside" w:y="16161"/>
    </w:pPr>
  </w:style>
  <w:style w:type="character" w:customStyle="1" w:styleId="ZGSM">
    <w:name w:val="ZGSM"/>
    <w:rsid w:val="00953874"/>
  </w:style>
  <w:style w:type="paragraph" w:styleId="25">
    <w:name w:val="List 2"/>
    <w:basedOn w:val="a7"/>
    <w:semiHidden/>
    <w:rsid w:val="00953874"/>
    <w:pPr>
      <w:ind w:left="851"/>
    </w:pPr>
  </w:style>
  <w:style w:type="paragraph" w:customStyle="1" w:styleId="ZG">
    <w:name w:val="ZG"/>
    <w:rsid w:val="0095387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953874"/>
    <w:pPr>
      <w:ind w:left="1135"/>
    </w:pPr>
  </w:style>
  <w:style w:type="paragraph" w:styleId="41">
    <w:name w:val="List 4"/>
    <w:basedOn w:val="32"/>
    <w:semiHidden/>
    <w:rsid w:val="00953874"/>
    <w:pPr>
      <w:ind w:left="1418"/>
    </w:pPr>
  </w:style>
  <w:style w:type="paragraph" w:styleId="51">
    <w:name w:val="List 5"/>
    <w:basedOn w:val="41"/>
    <w:semiHidden/>
    <w:rsid w:val="00953874"/>
    <w:pPr>
      <w:ind w:left="1702"/>
    </w:pPr>
  </w:style>
  <w:style w:type="paragraph" w:customStyle="1" w:styleId="EditorsNote">
    <w:name w:val="Editor's Note"/>
    <w:basedOn w:val="NO"/>
    <w:rsid w:val="00953874"/>
    <w:rPr>
      <w:color w:val="FF0000"/>
    </w:rPr>
  </w:style>
  <w:style w:type="paragraph" w:styleId="a7">
    <w:name w:val="List"/>
    <w:basedOn w:val="a"/>
    <w:semiHidden/>
    <w:rsid w:val="00953874"/>
    <w:pPr>
      <w:ind w:left="568" w:hanging="284"/>
    </w:pPr>
  </w:style>
  <w:style w:type="paragraph" w:styleId="af">
    <w:name w:val="List Bullet"/>
    <w:basedOn w:val="a7"/>
    <w:semiHidden/>
    <w:rsid w:val="00953874"/>
  </w:style>
  <w:style w:type="paragraph" w:styleId="42">
    <w:name w:val="List Bullet 4"/>
    <w:basedOn w:val="31"/>
    <w:semiHidden/>
    <w:rsid w:val="00953874"/>
    <w:pPr>
      <w:ind w:left="1418"/>
    </w:pPr>
  </w:style>
  <w:style w:type="paragraph" w:styleId="52">
    <w:name w:val="List Bullet 5"/>
    <w:basedOn w:val="42"/>
    <w:semiHidden/>
    <w:rsid w:val="00953874"/>
    <w:pPr>
      <w:ind w:left="1702"/>
    </w:pPr>
  </w:style>
  <w:style w:type="paragraph" w:customStyle="1" w:styleId="B2">
    <w:name w:val="B2"/>
    <w:basedOn w:val="25"/>
    <w:rsid w:val="00953874"/>
  </w:style>
  <w:style w:type="paragraph" w:customStyle="1" w:styleId="B3">
    <w:name w:val="B3"/>
    <w:basedOn w:val="32"/>
    <w:rsid w:val="00953874"/>
  </w:style>
  <w:style w:type="paragraph" w:customStyle="1" w:styleId="B4">
    <w:name w:val="B4"/>
    <w:basedOn w:val="41"/>
    <w:rsid w:val="00953874"/>
  </w:style>
  <w:style w:type="paragraph" w:customStyle="1" w:styleId="B5">
    <w:name w:val="B5"/>
    <w:basedOn w:val="51"/>
    <w:rsid w:val="00953874"/>
  </w:style>
  <w:style w:type="paragraph" w:customStyle="1" w:styleId="ZTD">
    <w:name w:val="ZTD"/>
    <w:basedOn w:val="ZB"/>
    <w:rsid w:val="00953874"/>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styleId="af1">
    <w:name w:val="annotation subject"/>
    <w:basedOn w:val="a5"/>
    <w:next w:val="a5"/>
    <w:link w:val="Char3"/>
    <w:uiPriority w:val="99"/>
    <w:semiHidden/>
    <w:unhideWhenUsed/>
    <w:rsid w:val="00324E85"/>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semiHidden/>
    <w:rsid w:val="00324E85"/>
    <w:rPr>
      <w:rFonts w:ascii="Arial" w:hAnsi="Arial"/>
    </w:rPr>
  </w:style>
  <w:style w:type="character" w:customStyle="1" w:styleId="Char3">
    <w:name w:val="批注主题 Char"/>
    <w:basedOn w:val="Char0"/>
    <w:link w:val="af1"/>
    <w:uiPriority w:val="99"/>
    <w:semiHidden/>
    <w:rsid w:val="00324E85"/>
    <w:rPr>
      <w:rFonts w:ascii="Arial"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3874"/>
    <w:pPr>
      <w:overflowPunct w:val="0"/>
      <w:autoSpaceDE w:val="0"/>
      <w:autoSpaceDN w:val="0"/>
      <w:adjustRightInd w:val="0"/>
      <w:spacing w:after="180"/>
      <w:textAlignment w:val="baseline"/>
    </w:pPr>
  </w:style>
  <w:style w:type="paragraph" w:styleId="1">
    <w:name w:val="heading 1"/>
    <w:aliases w:val="H1,h1"/>
    <w:next w:val="a"/>
    <w:qFormat/>
    <w:rsid w:val="009538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953874"/>
    <w:pPr>
      <w:pBdr>
        <w:top w:val="none" w:sz="0" w:space="0" w:color="auto"/>
      </w:pBdr>
      <w:spacing w:before="180"/>
      <w:outlineLvl w:val="1"/>
    </w:pPr>
    <w:rPr>
      <w:sz w:val="32"/>
    </w:rPr>
  </w:style>
  <w:style w:type="paragraph" w:styleId="3">
    <w:name w:val="heading 3"/>
    <w:aliases w:val="H3,h3"/>
    <w:basedOn w:val="2"/>
    <w:next w:val="a"/>
    <w:qFormat/>
    <w:rsid w:val="00953874"/>
    <w:pPr>
      <w:spacing w:before="120"/>
      <w:outlineLvl w:val="2"/>
    </w:pPr>
    <w:rPr>
      <w:sz w:val="28"/>
    </w:rPr>
  </w:style>
  <w:style w:type="paragraph" w:styleId="4">
    <w:name w:val="heading 4"/>
    <w:aliases w:val="h4"/>
    <w:basedOn w:val="3"/>
    <w:next w:val="a"/>
    <w:qFormat/>
    <w:rsid w:val="00953874"/>
    <w:pPr>
      <w:ind w:left="1418" w:hanging="1418"/>
      <w:outlineLvl w:val="3"/>
    </w:pPr>
    <w:rPr>
      <w:sz w:val="24"/>
    </w:rPr>
  </w:style>
  <w:style w:type="paragraph" w:styleId="5">
    <w:name w:val="heading 5"/>
    <w:aliases w:val="h5"/>
    <w:basedOn w:val="4"/>
    <w:next w:val="a"/>
    <w:qFormat/>
    <w:rsid w:val="00953874"/>
    <w:pPr>
      <w:ind w:left="1701" w:hanging="1701"/>
      <w:outlineLvl w:val="4"/>
    </w:pPr>
    <w:rPr>
      <w:sz w:val="22"/>
    </w:rPr>
  </w:style>
  <w:style w:type="paragraph" w:styleId="6">
    <w:name w:val="heading 6"/>
    <w:aliases w:val="h6"/>
    <w:basedOn w:val="H6"/>
    <w:next w:val="a"/>
    <w:qFormat/>
    <w:rsid w:val="00953874"/>
    <w:pPr>
      <w:outlineLvl w:val="5"/>
    </w:pPr>
  </w:style>
  <w:style w:type="paragraph" w:styleId="7">
    <w:name w:val="heading 7"/>
    <w:basedOn w:val="H6"/>
    <w:next w:val="a"/>
    <w:qFormat/>
    <w:rsid w:val="00953874"/>
    <w:pPr>
      <w:outlineLvl w:val="6"/>
    </w:pPr>
  </w:style>
  <w:style w:type="paragraph" w:styleId="8">
    <w:name w:val="heading 8"/>
    <w:basedOn w:val="1"/>
    <w:next w:val="a"/>
    <w:qFormat/>
    <w:rsid w:val="00953874"/>
    <w:pPr>
      <w:ind w:left="0" w:firstLine="0"/>
      <w:outlineLvl w:val="7"/>
    </w:pPr>
  </w:style>
  <w:style w:type="paragraph" w:styleId="9">
    <w:name w:val="heading 9"/>
    <w:basedOn w:val="8"/>
    <w:next w:val="a"/>
    <w:qFormat/>
    <w:rsid w:val="0095387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953874"/>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953874"/>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953874"/>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rPr>
  </w:style>
  <w:style w:type="paragraph" w:styleId="80">
    <w:name w:val="toc 8"/>
    <w:basedOn w:val="10"/>
    <w:semiHidden/>
    <w:rsid w:val="00953874"/>
    <w:pPr>
      <w:spacing w:before="180"/>
      <w:ind w:left="2693" w:hanging="2693"/>
    </w:pPr>
    <w:rPr>
      <w:b/>
    </w:rPr>
  </w:style>
  <w:style w:type="paragraph" w:styleId="10">
    <w:name w:val="toc 1"/>
    <w:semiHidden/>
    <w:rsid w:val="0095387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538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953874"/>
    <w:pPr>
      <w:ind w:left="1701" w:hanging="1701"/>
    </w:pPr>
  </w:style>
  <w:style w:type="paragraph" w:styleId="40">
    <w:name w:val="toc 4"/>
    <w:basedOn w:val="30"/>
    <w:semiHidden/>
    <w:rsid w:val="00953874"/>
    <w:pPr>
      <w:ind w:left="1418" w:hanging="1418"/>
    </w:pPr>
  </w:style>
  <w:style w:type="paragraph" w:styleId="30">
    <w:name w:val="toc 3"/>
    <w:basedOn w:val="21"/>
    <w:semiHidden/>
    <w:rsid w:val="00953874"/>
    <w:pPr>
      <w:ind w:left="1134" w:hanging="1134"/>
    </w:pPr>
  </w:style>
  <w:style w:type="paragraph" w:styleId="21">
    <w:name w:val="toc 2"/>
    <w:basedOn w:val="10"/>
    <w:semiHidden/>
    <w:rsid w:val="00953874"/>
    <w:pPr>
      <w:keepNext w:val="0"/>
      <w:spacing w:before="0"/>
      <w:ind w:left="851" w:hanging="851"/>
    </w:pPr>
    <w:rPr>
      <w:sz w:val="20"/>
    </w:rPr>
  </w:style>
  <w:style w:type="paragraph" w:styleId="22">
    <w:name w:val="index 2"/>
    <w:basedOn w:val="11"/>
    <w:semiHidden/>
    <w:rsid w:val="00953874"/>
    <w:pPr>
      <w:ind w:left="284"/>
    </w:pPr>
  </w:style>
  <w:style w:type="paragraph" w:styleId="11">
    <w:name w:val="index 1"/>
    <w:basedOn w:val="a"/>
    <w:semiHidden/>
    <w:rsid w:val="00953874"/>
    <w:pPr>
      <w:keepLines/>
      <w:spacing w:after="0"/>
    </w:pPr>
  </w:style>
  <w:style w:type="paragraph" w:customStyle="1" w:styleId="ZH">
    <w:name w:val="ZH"/>
    <w:rsid w:val="0095387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953874"/>
    <w:pPr>
      <w:outlineLvl w:val="9"/>
    </w:pPr>
  </w:style>
  <w:style w:type="paragraph" w:styleId="23">
    <w:name w:val="List Number 2"/>
    <w:basedOn w:val="ac"/>
    <w:semiHidden/>
    <w:rsid w:val="00953874"/>
    <w:pPr>
      <w:ind w:left="851"/>
    </w:pPr>
  </w:style>
  <w:style w:type="character" w:styleId="ad">
    <w:name w:val="footnote reference"/>
    <w:semiHidden/>
    <w:rsid w:val="00953874"/>
    <w:rPr>
      <w:b/>
      <w:position w:val="6"/>
      <w:sz w:val="16"/>
    </w:rPr>
  </w:style>
  <w:style w:type="paragraph" w:styleId="ae">
    <w:name w:val="footnote text"/>
    <w:basedOn w:val="a"/>
    <w:link w:val="Char2"/>
    <w:semiHidden/>
    <w:rsid w:val="00953874"/>
    <w:pPr>
      <w:keepLines/>
      <w:spacing w:after="0"/>
      <w:ind w:left="454" w:hanging="454"/>
    </w:pPr>
    <w:rPr>
      <w:sz w:val="16"/>
    </w:rPr>
  </w:style>
  <w:style w:type="character" w:customStyle="1" w:styleId="Char2">
    <w:name w:val="脚注文本 Char"/>
    <w:link w:val="ae"/>
    <w:semiHidden/>
    <w:rsid w:val="004E3939"/>
    <w:rPr>
      <w:sz w:val="16"/>
    </w:rPr>
  </w:style>
  <w:style w:type="paragraph" w:customStyle="1" w:styleId="TAH">
    <w:name w:val="TAH"/>
    <w:basedOn w:val="TAC"/>
    <w:rsid w:val="00953874"/>
    <w:rPr>
      <w:b/>
    </w:rPr>
  </w:style>
  <w:style w:type="paragraph" w:customStyle="1" w:styleId="TAC">
    <w:name w:val="TAC"/>
    <w:basedOn w:val="TAL"/>
    <w:rsid w:val="00953874"/>
    <w:pPr>
      <w:jc w:val="center"/>
    </w:pPr>
  </w:style>
  <w:style w:type="paragraph" w:customStyle="1" w:styleId="TF">
    <w:name w:val="TF"/>
    <w:basedOn w:val="TH"/>
    <w:rsid w:val="00953874"/>
    <w:pPr>
      <w:keepNext w:val="0"/>
      <w:spacing w:before="0" w:after="240"/>
    </w:pPr>
  </w:style>
  <w:style w:type="paragraph" w:customStyle="1" w:styleId="NO">
    <w:name w:val="NO"/>
    <w:basedOn w:val="a"/>
    <w:rsid w:val="00953874"/>
    <w:pPr>
      <w:keepLines/>
      <w:ind w:left="1135" w:hanging="851"/>
    </w:pPr>
  </w:style>
  <w:style w:type="paragraph" w:styleId="90">
    <w:name w:val="toc 9"/>
    <w:basedOn w:val="80"/>
    <w:semiHidden/>
    <w:rsid w:val="00953874"/>
    <w:pPr>
      <w:ind w:left="1418" w:hanging="1418"/>
    </w:pPr>
  </w:style>
  <w:style w:type="paragraph" w:customStyle="1" w:styleId="EX">
    <w:name w:val="EX"/>
    <w:basedOn w:val="a"/>
    <w:rsid w:val="00953874"/>
    <w:pPr>
      <w:keepLines/>
      <w:ind w:left="1702" w:hanging="1418"/>
    </w:pPr>
  </w:style>
  <w:style w:type="paragraph" w:customStyle="1" w:styleId="FP">
    <w:name w:val="FP"/>
    <w:basedOn w:val="a"/>
    <w:rsid w:val="00953874"/>
    <w:pPr>
      <w:spacing w:after="0"/>
    </w:pPr>
  </w:style>
  <w:style w:type="paragraph" w:customStyle="1" w:styleId="LD">
    <w:name w:val="LD"/>
    <w:rsid w:val="0095387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53874"/>
    <w:pPr>
      <w:spacing w:after="0"/>
    </w:pPr>
  </w:style>
  <w:style w:type="paragraph" w:customStyle="1" w:styleId="EW">
    <w:name w:val="EW"/>
    <w:basedOn w:val="EX"/>
    <w:rsid w:val="00953874"/>
    <w:pPr>
      <w:spacing w:after="0"/>
    </w:pPr>
  </w:style>
  <w:style w:type="paragraph" w:styleId="60">
    <w:name w:val="toc 6"/>
    <w:basedOn w:val="50"/>
    <w:next w:val="a"/>
    <w:semiHidden/>
    <w:rsid w:val="00953874"/>
    <w:pPr>
      <w:ind w:left="1985" w:hanging="1985"/>
    </w:pPr>
  </w:style>
  <w:style w:type="paragraph" w:styleId="70">
    <w:name w:val="toc 7"/>
    <w:basedOn w:val="60"/>
    <w:next w:val="a"/>
    <w:semiHidden/>
    <w:rsid w:val="00953874"/>
    <w:pPr>
      <w:ind w:left="2268" w:hanging="2268"/>
    </w:pPr>
  </w:style>
  <w:style w:type="paragraph" w:styleId="24">
    <w:name w:val="List Bullet 2"/>
    <w:basedOn w:val="af"/>
    <w:semiHidden/>
    <w:rsid w:val="00953874"/>
    <w:pPr>
      <w:ind w:left="851"/>
    </w:pPr>
  </w:style>
  <w:style w:type="paragraph" w:styleId="31">
    <w:name w:val="List Bullet 3"/>
    <w:basedOn w:val="24"/>
    <w:semiHidden/>
    <w:rsid w:val="00953874"/>
    <w:pPr>
      <w:ind w:left="1135"/>
    </w:pPr>
  </w:style>
  <w:style w:type="paragraph" w:styleId="ac">
    <w:name w:val="List Number"/>
    <w:basedOn w:val="a7"/>
    <w:semiHidden/>
    <w:rsid w:val="00953874"/>
  </w:style>
  <w:style w:type="paragraph" w:customStyle="1" w:styleId="EQ">
    <w:name w:val="EQ"/>
    <w:basedOn w:val="a"/>
    <w:next w:val="a"/>
    <w:rsid w:val="00953874"/>
    <w:pPr>
      <w:keepLines/>
      <w:tabs>
        <w:tab w:val="center" w:pos="4536"/>
        <w:tab w:val="right" w:pos="9072"/>
      </w:tabs>
    </w:pPr>
    <w:rPr>
      <w:noProof/>
    </w:rPr>
  </w:style>
  <w:style w:type="paragraph" w:customStyle="1" w:styleId="TH">
    <w:name w:val="TH"/>
    <w:basedOn w:val="a"/>
    <w:rsid w:val="00953874"/>
    <w:pPr>
      <w:keepNext/>
      <w:keepLines/>
      <w:spacing w:before="60"/>
      <w:jc w:val="center"/>
    </w:pPr>
    <w:rPr>
      <w:rFonts w:ascii="Arial" w:hAnsi="Arial"/>
      <w:b/>
    </w:rPr>
  </w:style>
  <w:style w:type="paragraph" w:customStyle="1" w:styleId="NF">
    <w:name w:val="NF"/>
    <w:basedOn w:val="NO"/>
    <w:rsid w:val="00953874"/>
    <w:pPr>
      <w:keepNext/>
      <w:spacing w:after="0"/>
    </w:pPr>
    <w:rPr>
      <w:rFonts w:ascii="Arial" w:hAnsi="Arial"/>
      <w:sz w:val="18"/>
    </w:rPr>
  </w:style>
  <w:style w:type="paragraph" w:customStyle="1" w:styleId="PL">
    <w:name w:val="PL"/>
    <w:rsid w:val="009538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3874"/>
    <w:pPr>
      <w:jc w:val="right"/>
    </w:pPr>
  </w:style>
  <w:style w:type="paragraph" w:customStyle="1" w:styleId="H6">
    <w:name w:val="H6"/>
    <w:basedOn w:val="5"/>
    <w:next w:val="a"/>
    <w:rsid w:val="00953874"/>
    <w:pPr>
      <w:ind w:left="1985" w:hanging="1985"/>
      <w:outlineLvl w:val="9"/>
    </w:pPr>
    <w:rPr>
      <w:sz w:val="20"/>
    </w:rPr>
  </w:style>
  <w:style w:type="paragraph" w:customStyle="1" w:styleId="TAN">
    <w:name w:val="TAN"/>
    <w:basedOn w:val="TAL"/>
    <w:rsid w:val="00953874"/>
    <w:pPr>
      <w:ind w:left="851" w:hanging="851"/>
    </w:pPr>
  </w:style>
  <w:style w:type="paragraph" w:customStyle="1" w:styleId="TAL">
    <w:name w:val="TAL"/>
    <w:basedOn w:val="a"/>
    <w:rsid w:val="00953874"/>
    <w:pPr>
      <w:keepNext/>
      <w:keepLines/>
      <w:spacing w:after="0"/>
    </w:pPr>
    <w:rPr>
      <w:rFonts w:ascii="Arial" w:hAnsi="Arial"/>
      <w:sz w:val="18"/>
    </w:rPr>
  </w:style>
  <w:style w:type="paragraph" w:customStyle="1" w:styleId="ZA">
    <w:name w:val="ZA"/>
    <w:rsid w:val="009538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38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5387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538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53874"/>
    <w:pPr>
      <w:framePr w:wrap="notBeside" w:y="16161"/>
    </w:pPr>
  </w:style>
  <w:style w:type="character" w:customStyle="1" w:styleId="ZGSM">
    <w:name w:val="ZGSM"/>
    <w:rsid w:val="00953874"/>
  </w:style>
  <w:style w:type="paragraph" w:styleId="25">
    <w:name w:val="List 2"/>
    <w:basedOn w:val="a7"/>
    <w:semiHidden/>
    <w:rsid w:val="00953874"/>
    <w:pPr>
      <w:ind w:left="851"/>
    </w:pPr>
  </w:style>
  <w:style w:type="paragraph" w:customStyle="1" w:styleId="ZG">
    <w:name w:val="ZG"/>
    <w:rsid w:val="0095387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953874"/>
    <w:pPr>
      <w:ind w:left="1135"/>
    </w:pPr>
  </w:style>
  <w:style w:type="paragraph" w:styleId="41">
    <w:name w:val="List 4"/>
    <w:basedOn w:val="32"/>
    <w:semiHidden/>
    <w:rsid w:val="00953874"/>
    <w:pPr>
      <w:ind w:left="1418"/>
    </w:pPr>
  </w:style>
  <w:style w:type="paragraph" w:styleId="51">
    <w:name w:val="List 5"/>
    <w:basedOn w:val="41"/>
    <w:semiHidden/>
    <w:rsid w:val="00953874"/>
    <w:pPr>
      <w:ind w:left="1702"/>
    </w:pPr>
  </w:style>
  <w:style w:type="paragraph" w:customStyle="1" w:styleId="EditorsNote">
    <w:name w:val="Editor's Note"/>
    <w:basedOn w:val="NO"/>
    <w:rsid w:val="00953874"/>
    <w:rPr>
      <w:color w:val="FF0000"/>
    </w:rPr>
  </w:style>
  <w:style w:type="paragraph" w:styleId="a7">
    <w:name w:val="List"/>
    <w:basedOn w:val="a"/>
    <w:semiHidden/>
    <w:rsid w:val="00953874"/>
    <w:pPr>
      <w:ind w:left="568" w:hanging="284"/>
    </w:pPr>
  </w:style>
  <w:style w:type="paragraph" w:styleId="af">
    <w:name w:val="List Bullet"/>
    <w:basedOn w:val="a7"/>
    <w:semiHidden/>
    <w:rsid w:val="00953874"/>
  </w:style>
  <w:style w:type="paragraph" w:styleId="42">
    <w:name w:val="List Bullet 4"/>
    <w:basedOn w:val="31"/>
    <w:semiHidden/>
    <w:rsid w:val="00953874"/>
    <w:pPr>
      <w:ind w:left="1418"/>
    </w:pPr>
  </w:style>
  <w:style w:type="paragraph" w:styleId="52">
    <w:name w:val="List Bullet 5"/>
    <w:basedOn w:val="42"/>
    <w:semiHidden/>
    <w:rsid w:val="00953874"/>
    <w:pPr>
      <w:ind w:left="1702"/>
    </w:pPr>
  </w:style>
  <w:style w:type="paragraph" w:customStyle="1" w:styleId="B2">
    <w:name w:val="B2"/>
    <w:basedOn w:val="25"/>
    <w:rsid w:val="00953874"/>
  </w:style>
  <w:style w:type="paragraph" w:customStyle="1" w:styleId="B3">
    <w:name w:val="B3"/>
    <w:basedOn w:val="32"/>
    <w:rsid w:val="00953874"/>
  </w:style>
  <w:style w:type="paragraph" w:customStyle="1" w:styleId="B4">
    <w:name w:val="B4"/>
    <w:basedOn w:val="41"/>
    <w:rsid w:val="00953874"/>
  </w:style>
  <w:style w:type="paragraph" w:customStyle="1" w:styleId="B5">
    <w:name w:val="B5"/>
    <w:basedOn w:val="51"/>
    <w:rsid w:val="00953874"/>
  </w:style>
  <w:style w:type="paragraph" w:customStyle="1" w:styleId="ZTD">
    <w:name w:val="ZTD"/>
    <w:basedOn w:val="ZB"/>
    <w:rsid w:val="00953874"/>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styleId="af1">
    <w:name w:val="annotation subject"/>
    <w:basedOn w:val="a5"/>
    <w:next w:val="a5"/>
    <w:link w:val="Char3"/>
    <w:uiPriority w:val="99"/>
    <w:semiHidden/>
    <w:unhideWhenUsed/>
    <w:rsid w:val="00324E85"/>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semiHidden/>
    <w:rsid w:val="00324E85"/>
    <w:rPr>
      <w:rFonts w:ascii="Arial" w:hAnsi="Arial"/>
    </w:rPr>
  </w:style>
  <w:style w:type="character" w:customStyle="1" w:styleId="Char3">
    <w:name w:val="批注主题 Char"/>
    <w:basedOn w:val="Char0"/>
    <w:link w:val="af1"/>
    <w:uiPriority w:val="99"/>
    <w:semiHidden/>
    <w:rsid w:val="00324E85"/>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494</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CATT_rev1</cp:lastModifiedBy>
  <cp:revision>4</cp:revision>
  <cp:lastPrinted>2002-04-23T07:10:00Z</cp:lastPrinted>
  <dcterms:created xsi:type="dcterms:W3CDTF">2021-11-19T08:30:00Z</dcterms:created>
  <dcterms:modified xsi:type="dcterms:W3CDTF">2021-11-19T10:07:00Z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